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E0" w:rsidRPr="00485DE0" w:rsidRDefault="00485DE0" w:rsidP="00485D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528" w:rsidRPr="0076565F" w:rsidRDefault="00ED31AF" w:rsidP="004F5C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по уплате налогов</w:t>
      </w:r>
    </w:p>
    <w:p w:rsidR="00270892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0892" w:rsidRPr="001825A3">
        <w:rPr>
          <w:rFonts w:ascii="Times New Roman" w:hAnsi="Times New Roman" w:cs="Times New Roman"/>
          <w:b/>
          <w:sz w:val="24"/>
          <w:szCs w:val="24"/>
        </w:rPr>
        <w:t>К</w:t>
      </w:r>
      <w:r w:rsidR="00124C7B" w:rsidRPr="001825A3">
        <w:rPr>
          <w:rFonts w:ascii="Times New Roman" w:hAnsi="Times New Roman" w:cs="Times New Roman"/>
          <w:b/>
          <w:sz w:val="24"/>
          <w:szCs w:val="24"/>
        </w:rPr>
        <w:t>огда</w:t>
      </w:r>
      <w:r w:rsidR="00270892" w:rsidRPr="001825A3">
        <w:rPr>
          <w:rFonts w:ascii="Times New Roman" w:hAnsi="Times New Roman" w:cs="Times New Roman"/>
          <w:b/>
          <w:sz w:val="24"/>
          <w:szCs w:val="24"/>
        </w:rPr>
        <w:t xml:space="preserve"> направляется налоговое уведомление</w:t>
      </w:r>
      <w:r w:rsidR="00485DE0" w:rsidRPr="001825A3">
        <w:rPr>
          <w:rFonts w:ascii="Times New Roman" w:hAnsi="Times New Roman" w:cs="Times New Roman"/>
          <w:b/>
          <w:sz w:val="24"/>
          <w:szCs w:val="24"/>
        </w:rPr>
        <w:t xml:space="preserve"> на уплату имущественных налогов</w:t>
      </w:r>
      <w:r w:rsidR="00270892" w:rsidRPr="001825A3">
        <w:rPr>
          <w:rFonts w:ascii="Times New Roman" w:hAnsi="Times New Roman" w:cs="Times New Roman"/>
          <w:b/>
          <w:sz w:val="24"/>
          <w:szCs w:val="24"/>
        </w:rPr>
        <w:t>?</w:t>
      </w:r>
    </w:p>
    <w:p w:rsidR="00124C7B" w:rsidRPr="001825A3" w:rsidRDefault="00270892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24C7B" w:rsidRPr="001825A3">
        <w:rPr>
          <w:rFonts w:ascii="Times New Roman" w:hAnsi="Times New Roman" w:cs="Times New Roman"/>
          <w:sz w:val="24"/>
          <w:szCs w:val="24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налогов,  т.е. налоговые уведомления за 20</w:t>
      </w:r>
      <w:r w:rsidR="00710615" w:rsidRPr="001825A3">
        <w:rPr>
          <w:rFonts w:ascii="Times New Roman" w:hAnsi="Times New Roman" w:cs="Times New Roman"/>
          <w:sz w:val="24"/>
          <w:szCs w:val="24"/>
        </w:rPr>
        <w:t>21</w:t>
      </w:r>
      <w:r w:rsidR="00124C7B" w:rsidRPr="001825A3">
        <w:rPr>
          <w:rFonts w:ascii="Times New Roman" w:hAnsi="Times New Roman" w:cs="Times New Roman"/>
          <w:sz w:val="24"/>
          <w:szCs w:val="24"/>
        </w:rPr>
        <w:t xml:space="preserve"> год направляются не позднее 1 ноября 202</w:t>
      </w:r>
      <w:r w:rsidR="00710615" w:rsidRPr="001825A3">
        <w:rPr>
          <w:rFonts w:ascii="Times New Roman" w:hAnsi="Times New Roman" w:cs="Times New Roman"/>
          <w:sz w:val="24"/>
          <w:szCs w:val="24"/>
        </w:rPr>
        <w:t>2</w:t>
      </w:r>
      <w:r w:rsidR="00124C7B" w:rsidRPr="001825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710AC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A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710AC" w:rsidRPr="001825A3">
        <w:rPr>
          <w:rFonts w:ascii="Times New Roman" w:hAnsi="Times New Roman" w:cs="Times New Roman"/>
          <w:b/>
          <w:sz w:val="24"/>
          <w:szCs w:val="24"/>
        </w:rPr>
        <w:t>В каких случаях налоговое уведомление не направляется налогоплательщику?</w:t>
      </w:r>
    </w:p>
    <w:p w:rsidR="005C2E39" w:rsidRPr="001825A3" w:rsidRDefault="005C2E39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>ОТВЕТ: Налоговые уведомления не направляются физическим лицам в следующих случаях:</w:t>
      </w:r>
    </w:p>
    <w:p w:rsidR="005C2E39" w:rsidRPr="001825A3" w:rsidRDefault="005C2E39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1) отсутствуют объекты налогообложения; </w:t>
      </w:r>
    </w:p>
    <w:p w:rsidR="005C2E39" w:rsidRPr="001825A3" w:rsidRDefault="005C2E39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2) наличие налоговой льготы, налогового вычета, иных установленных законодательством оснований, полностью освобождающих налогоплательщика от уплаты налога; </w:t>
      </w:r>
    </w:p>
    <w:p w:rsidR="005C2E39" w:rsidRPr="001825A3" w:rsidRDefault="005C2E39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3) если общая сумма налогов, отражаемых в налоговом уведомлении, составляет менее 100 рублей (за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уведомления); </w:t>
      </w:r>
    </w:p>
    <w:p w:rsidR="005C2E39" w:rsidRPr="001825A3" w:rsidRDefault="00346D60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4) </w:t>
      </w:r>
      <w:r w:rsidR="005C2E39" w:rsidRPr="001825A3">
        <w:rPr>
          <w:rFonts w:ascii="Times New Roman" w:hAnsi="Times New Roman" w:cs="Times New Roman"/>
          <w:sz w:val="24"/>
          <w:szCs w:val="24"/>
        </w:rPr>
        <w:t>налоговое уведомление не формируется и не направляется на бумажном носителе, если налогоплательщик является пользователем сервиса «Личный кабинет налогоплательщика для физических лиц» и при этом не направил в налоговый орган уведомление о необходимости получения налоговых документов на бумаге.</w:t>
      </w:r>
    </w:p>
    <w:p w:rsidR="00E714AF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2B18" w:rsidRPr="001825A3">
        <w:rPr>
          <w:rFonts w:ascii="Times New Roman" w:hAnsi="Times New Roman" w:cs="Times New Roman"/>
          <w:b/>
          <w:sz w:val="24"/>
          <w:szCs w:val="24"/>
        </w:rPr>
        <w:t>Что делать, если в налоговом уведомлении не корректная информация</w:t>
      </w:r>
      <w:r w:rsidR="00E714AF" w:rsidRPr="001825A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F2B18" w:rsidRPr="001825A3" w:rsidRDefault="00E714AF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F2B18" w:rsidRPr="001825A3">
        <w:rPr>
          <w:rFonts w:ascii="Times New Roman" w:hAnsi="Times New Roman" w:cs="Times New Roman"/>
          <w:sz w:val="24"/>
          <w:szCs w:val="24"/>
        </w:rPr>
        <w:t xml:space="preserve">Все данные о Вашем налогооблагаемом имуществе ФНС России получает от                        государственных ведомств. </w:t>
      </w:r>
    </w:p>
    <w:p w:rsidR="00FF2B18" w:rsidRPr="001825A3" w:rsidRDefault="00FF2B18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>Если информация в Вашем имуществе содержит ошибки, следует обратиться в налоговый орган и направить обращение о внесении изменений.Сделать это можно:</w:t>
      </w:r>
    </w:p>
    <w:p w:rsidR="00FF2B18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 w:rsidR="00FF2B18" w:rsidRPr="001825A3">
          <w:rPr>
            <w:rFonts w:ascii="Times New Roman" w:hAnsi="Times New Roman" w:cs="Times New Roman"/>
            <w:sz w:val="24"/>
            <w:szCs w:val="24"/>
          </w:rPr>
          <w:t>через Личный кабинет налогоплательщика</w:t>
        </w:r>
      </w:hyperlink>
      <w:r w:rsidR="00FF2B18" w:rsidRPr="001825A3">
        <w:rPr>
          <w:rFonts w:ascii="Times New Roman" w:hAnsi="Times New Roman" w:cs="Times New Roman"/>
          <w:sz w:val="24"/>
          <w:szCs w:val="24"/>
        </w:rPr>
        <w:t>,</w:t>
      </w:r>
    </w:p>
    <w:p w:rsidR="00FF2B18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18" w:rsidRPr="001825A3">
        <w:rPr>
          <w:rFonts w:ascii="Times New Roman" w:hAnsi="Times New Roman" w:cs="Times New Roman"/>
          <w:sz w:val="24"/>
          <w:szCs w:val="24"/>
        </w:rPr>
        <w:t>при личном обращении в любой налоговый орган,</w:t>
      </w:r>
    </w:p>
    <w:p w:rsidR="00FF2B18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18" w:rsidRPr="001825A3">
        <w:rPr>
          <w:rFonts w:ascii="Times New Roman" w:hAnsi="Times New Roman" w:cs="Times New Roman"/>
          <w:sz w:val="24"/>
          <w:szCs w:val="24"/>
        </w:rPr>
        <w:t>через интернет-сервис </w:t>
      </w:r>
      <w:hyperlink r:id="rId7" w:tgtFrame="_blank" w:history="1">
        <w:r w:rsidR="00FF2B18" w:rsidRPr="001825A3">
          <w:rPr>
            <w:rFonts w:ascii="Times New Roman" w:hAnsi="Times New Roman" w:cs="Times New Roman"/>
            <w:sz w:val="24"/>
            <w:szCs w:val="24"/>
          </w:rPr>
          <w:t>«Обратиться в ФНС России»</w:t>
        </w:r>
      </w:hyperlink>
      <w:r w:rsidR="00FF2B18" w:rsidRPr="001825A3">
        <w:rPr>
          <w:rFonts w:ascii="Times New Roman" w:hAnsi="Times New Roman" w:cs="Times New Roman"/>
          <w:sz w:val="24"/>
          <w:szCs w:val="24"/>
        </w:rPr>
        <w:t>,</w:t>
      </w:r>
    </w:p>
    <w:p w:rsidR="00FF2B18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18" w:rsidRPr="001825A3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761DB7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A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32BD0" w:rsidRPr="001825A3">
        <w:rPr>
          <w:rFonts w:ascii="Times New Roman" w:hAnsi="Times New Roman" w:cs="Times New Roman"/>
          <w:b/>
          <w:sz w:val="24"/>
          <w:szCs w:val="24"/>
        </w:rPr>
        <w:t>Почему увеличилась сумма налога на имущество физических лиц?</w:t>
      </w:r>
    </w:p>
    <w:p w:rsidR="00F32BD0" w:rsidRPr="001825A3" w:rsidRDefault="00F32BD0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 xml:space="preserve">ОТВЕТ: Для расчета налога </w:t>
      </w:r>
      <w:r w:rsidR="00DB77D9" w:rsidRPr="001825A3">
        <w:rPr>
          <w:rFonts w:ascii="Times New Roman" w:hAnsi="Times New Roman" w:cs="Times New Roman"/>
          <w:sz w:val="24"/>
          <w:szCs w:val="24"/>
        </w:rPr>
        <w:t>с</w:t>
      </w:r>
      <w:r w:rsidRPr="001825A3">
        <w:rPr>
          <w:rFonts w:ascii="Times New Roman" w:hAnsi="Times New Roman" w:cs="Times New Roman"/>
          <w:sz w:val="24"/>
          <w:szCs w:val="24"/>
        </w:rPr>
        <w:t xml:space="preserve"> 202</w:t>
      </w:r>
      <w:r w:rsidR="00DB77D9" w:rsidRPr="001825A3">
        <w:rPr>
          <w:rFonts w:ascii="Times New Roman" w:hAnsi="Times New Roman" w:cs="Times New Roman"/>
          <w:sz w:val="24"/>
          <w:szCs w:val="24"/>
        </w:rPr>
        <w:t>0</w:t>
      </w:r>
      <w:r w:rsidRPr="001825A3">
        <w:rPr>
          <w:rFonts w:ascii="Times New Roman" w:hAnsi="Times New Roman" w:cs="Times New Roman"/>
          <w:sz w:val="24"/>
          <w:szCs w:val="24"/>
        </w:rPr>
        <w:t xml:space="preserve"> год</w:t>
      </w:r>
      <w:r w:rsidR="00DB77D9" w:rsidRPr="001825A3">
        <w:rPr>
          <w:rFonts w:ascii="Times New Roman" w:hAnsi="Times New Roman" w:cs="Times New Roman"/>
          <w:sz w:val="24"/>
          <w:szCs w:val="24"/>
        </w:rPr>
        <w:t>а</w:t>
      </w:r>
      <w:r w:rsidRPr="001825A3">
        <w:rPr>
          <w:rFonts w:ascii="Times New Roman" w:hAnsi="Times New Roman" w:cs="Times New Roman"/>
          <w:sz w:val="24"/>
          <w:szCs w:val="24"/>
        </w:rPr>
        <w:t xml:space="preserve">  применяется кадастровая стоимость объектов недвижимости. При этом для исчисления налога используются понижающие коэффициенты: 0,2 за налоговый период 2020 год, 0,4 – за 2021 год, 0,6 – за 2022 год</w:t>
      </w:r>
      <w:r w:rsidR="00DB77D9" w:rsidRPr="001825A3">
        <w:rPr>
          <w:rFonts w:ascii="Times New Roman" w:hAnsi="Times New Roman" w:cs="Times New Roman"/>
          <w:sz w:val="24"/>
          <w:szCs w:val="24"/>
        </w:rPr>
        <w:t>, далее 10% ограничения роста налога по сравнению с предшествующим налоговым периодом.</w:t>
      </w:r>
    </w:p>
    <w:p w:rsidR="00DB77D9" w:rsidRPr="001825A3" w:rsidRDefault="00DB77D9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>В связи с ростом коэффициента к предыдущему налоговому периоду, меняется сумма исчисленного налога.</w:t>
      </w:r>
    </w:p>
    <w:p w:rsidR="00FF2B18" w:rsidRPr="001825A3" w:rsidRDefault="001825A3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F2B18" w:rsidRPr="001825A3">
        <w:rPr>
          <w:rFonts w:ascii="Times New Roman" w:hAnsi="Times New Roman" w:cs="Times New Roman"/>
          <w:b/>
          <w:sz w:val="24"/>
          <w:szCs w:val="24"/>
        </w:rPr>
        <w:t>Когда истекает срок уплаты имущественных налогов физических лиц за 2021 год?</w:t>
      </w:r>
    </w:p>
    <w:p w:rsidR="00FF2B18" w:rsidRPr="001825A3" w:rsidRDefault="00FF2B18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A3">
        <w:rPr>
          <w:rFonts w:ascii="Times New Roman" w:hAnsi="Times New Roman" w:cs="Times New Roman"/>
          <w:sz w:val="24"/>
          <w:szCs w:val="24"/>
        </w:rPr>
        <w:t>ОТВЕТ: Срок уплаты налога на имущество, земельного и транспортного налогов физических лиц за 2021 год  - не позднее 1 декабря 2022 года.</w:t>
      </w:r>
    </w:p>
    <w:p w:rsidR="008E7785" w:rsidRPr="001825A3" w:rsidRDefault="008E7785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85" w:rsidRPr="001825A3" w:rsidRDefault="008E7785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85" w:rsidRPr="001825A3" w:rsidRDefault="008E7785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85" w:rsidRPr="001825A3" w:rsidRDefault="008E7785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A8" w:rsidRDefault="002047A8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7A8" w:rsidRDefault="002047A8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7A8" w:rsidRDefault="002047A8" w:rsidP="00182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CC" w:rsidRPr="00485DE0" w:rsidRDefault="004F5CCC" w:rsidP="00967B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5CCC" w:rsidRPr="00485DE0" w:rsidSect="00485DE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37F8"/>
    <w:multiLevelType w:val="multilevel"/>
    <w:tmpl w:val="ADA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B756E"/>
    <w:multiLevelType w:val="hybridMultilevel"/>
    <w:tmpl w:val="B9CA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5313B"/>
    <w:multiLevelType w:val="multilevel"/>
    <w:tmpl w:val="C2D6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C25"/>
    <w:rsid w:val="000E4D64"/>
    <w:rsid w:val="00124C7B"/>
    <w:rsid w:val="001825A3"/>
    <w:rsid w:val="001E1CF7"/>
    <w:rsid w:val="002047A8"/>
    <w:rsid w:val="00270892"/>
    <w:rsid w:val="00270C25"/>
    <w:rsid w:val="002710AC"/>
    <w:rsid w:val="00346D60"/>
    <w:rsid w:val="003C2C28"/>
    <w:rsid w:val="00485DE0"/>
    <w:rsid w:val="004F5CCC"/>
    <w:rsid w:val="005C2E39"/>
    <w:rsid w:val="00704016"/>
    <w:rsid w:val="00710615"/>
    <w:rsid w:val="00761DB7"/>
    <w:rsid w:val="0076565F"/>
    <w:rsid w:val="008E7785"/>
    <w:rsid w:val="0093644E"/>
    <w:rsid w:val="00967B04"/>
    <w:rsid w:val="0097710F"/>
    <w:rsid w:val="009A6FAC"/>
    <w:rsid w:val="009E3528"/>
    <w:rsid w:val="00C8790F"/>
    <w:rsid w:val="00CD2FBA"/>
    <w:rsid w:val="00DB77D9"/>
    <w:rsid w:val="00E714AF"/>
    <w:rsid w:val="00ED31AF"/>
    <w:rsid w:val="00F32BD0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CC"/>
    <w:pPr>
      <w:ind w:left="720"/>
      <w:contextualSpacing/>
    </w:pPr>
  </w:style>
  <w:style w:type="paragraph" w:styleId="a4">
    <w:name w:val="No Spacing"/>
    <w:uiPriority w:val="1"/>
    <w:qFormat/>
    <w:rsid w:val="00485DE0"/>
    <w:pPr>
      <w:spacing w:after="0" w:line="240" w:lineRule="auto"/>
    </w:pPr>
  </w:style>
  <w:style w:type="paragraph" w:customStyle="1" w:styleId="lead">
    <w:name w:val="lead"/>
    <w:basedOn w:val="a"/>
    <w:rsid w:val="00FF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B18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8E7785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8E7785"/>
    <w:pPr>
      <w:widowControl w:val="0"/>
      <w:shd w:val="clear" w:color="auto" w:fill="FFFFFF"/>
      <w:spacing w:after="0" w:line="272" w:lineRule="exact"/>
    </w:pPr>
    <w:rPr>
      <w:rFonts w:ascii="Franklin Gothic Heavy" w:eastAsia="Franklin Gothic Heavy" w:hAnsi="Franklin Gothic Heavy" w:cs="Franklin Gothic Heav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CC"/>
    <w:pPr>
      <w:ind w:left="720"/>
      <w:contextualSpacing/>
    </w:pPr>
  </w:style>
  <w:style w:type="paragraph" w:styleId="a4">
    <w:name w:val="No Spacing"/>
    <w:uiPriority w:val="1"/>
    <w:qFormat/>
    <w:rsid w:val="00485DE0"/>
    <w:pPr>
      <w:spacing w:after="0" w:line="240" w:lineRule="auto"/>
    </w:pPr>
  </w:style>
  <w:style w:type="paragraph" w:customStyle="1" w:styleId="lead">
    <w:name w:val="lead"/>
    <w:basedOn w:val="a"/>
    <w:rsid w:val="00FF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B18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8E7785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8E7785"/>
    <w:pPr>
      <w:widowControl w:val="0"/>
      <w:shd w:val="clear" w:color="auto" w:fill="FFFFFF"/>
      <w:spacing w:after="0" w:line="272" w:lineRule="exact"/>
    </w:pPr>
    <w:rPr>
      <w:rFonts w:ascii="Franklin Gothic Heavy" w:eastAsia="Franklin Gothic Heavy" w:hAnsi="Franklin Gothic Heavy" w:cs="Franklin Gothic Heav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service/obr_f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60E0-26B4-489C-BBF8-58F4784F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Галина Павловна</dc:creator>
  <cp:lastModifiedBy>Кырлык</cp:lastModifiedBy>
  <cp:revision>5</cp:revision>
  <cp:lastPrinted>2022-10-27T05:16:00Z</cp:lastPrinted>
  <dcterms:created xsi:type="dcterms:W3CDTF">2022-10-21T01:46:00Z</dcterms:created>
  <dcterms:modified xsi:type="dcterms:W3CDTF">2022-10-27T05:16:00Z</dcterms:modified>
</cp:coreProperties>
</file>