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EC" w:rsidRDefault="00771DEC" w:rsidP="00771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№ 1 к постановлению главы </w:t>
      </w:r>
    </w:p>
    <w:p w:rsidR="00771DEC" w:rsidRDefault="00771DEC" w:rsidP="00771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 «Кырлыкское сельское поселение» </w:t>
      </w:r>
    </w:p>
    <w:p w:rsidR="00771DEC" w:rsidRDefault="00771DEC" w:rsidP="00771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22.07.2020 № _</w:t>
      </w:r>
      <w:r w:rsidR="00603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</w:p>
    <w:p w:rsidR="00771DEC" w:rsidRDefault="00771DEC" w:rsidP="00771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DEC" w:rsidRPr="00771DEC" w:rsidRDefault="00771DEC" w:rsidP="00771D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РЕЕСТР</w:t>
      </w:r>
      <w:bookmarkStart w:id="0" w:name="_GoBack"/>
      <w:bookmarkEnd w:id="0"/>
    </w:p>
    <w:p w:rsidR="00771DEC" w:rsidRPr="00771DEC" w:rsidRDefault="00771DEC" w:rsidP="00771D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 услуг МО «Кырлыкское сельское поселение»,</w:t>
      </w:r>
    </w:p>
    <w:p w:rsidR="00771DEC" w:rsidRPr="00771DEC" w:rsidRDefault="00771DEC" w:rsidP="00771D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1D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5310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3"/>
        <w:gridCol w:w="19"/>
        <w:gridCol w:w="3116"/>
        <w:gridCol w:w="2411"/>
        <w:gridCol w:w="2573"/>
        <w:gridCol w:w="1701"/>
        <w:gridCol w:w="1897"/>
        <w:gridCol w:w="142"/>
        <w:gridCol w:w="1788"/>
      </w:tblGrid>
      <w:tr w:rsidR="00771DEC" w:rsidRPr="00771DEC" w:rsidTr="00771DE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71DEC" w:rsidRPr="00771DEC" w:rsidRDefault="00771DEC" w:rsidP="0077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  <w:r w:rsidRPr="0077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(функции)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административного регламента предоставления государственных услуг приведенных в соответствие  с требованиями Федерального закона № 210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Получатель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Платность услуги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Нормативно-правовой акт утверждения  административного регламента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местного самоуправления, предоставляющий муниципальную услугу</w:t>
            </w:r>
            <w:r w:rsidRPr="0077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(исполняющий муниципальную функцию)</w:t>
            </w:r>
          </w:p>
        </w:tc>
      </w:tr>
      <w:tr w:rsidR="00771DEC" w:rsidRPr="00771DEC" w:rsidTr="00771DEC">
        <w:trPr>
          <w:gridAfter w:val="1"/>
          <w:wAfter w:w="1788" w:type="dxa"/>
        </w:trPr>
        <w:tc>
          <w:tcPr>
            <w:tcW w:w="135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Земельные отношения</w:t>
            </w:r>
          </w:p>
        </w:tc>
      </w:tr>
      <w:tr w:rsidR="00771DEC" w:rsidRPr="00771DEC" w:rsidTr="00771DEC">
        <w:trPr>
          <w:trHeight w:val="160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numPr>
                <w:ilvl w:val="0"/>
                <w:numId w:val="1"/>
              </w:numPr>
              <w:spacing w:after="0" w:line="240" w:lineRule="auto"/>
              <w:ind w:left="66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по спорам о местоположении выделяемого земельного участка  участниками долевой собственности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население Кырлыкского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главы МО «Кырлыкское сельское поселение» «Об утверждении административных регламентов» МО «Кырлыкское сельское поселение» от 06.112012г. № 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«Кырлыкское  </w:t>
            </w:r>
          </w:p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поселение»</w:t>
            </w:r>
          </w:p>
        </w:tc>
      </w:tr>
      <w:tr w:rsidR="00771DEC" w:rsidRPr="00771DEC" w:rsidTr="00771DEC">
        <w:trPr>
          <w:trHeight w:val="160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numPr>
                <w:ilvl w:val="0"/>
                <w:numId w:val="2"/>
              </w:numPr>
              <w:spacing w:after="0" w:line="240" w:lineRule="auto"/>
              <w:ind w:left="66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аренду земельных участков, находящихся в собственности муниципального образования, юридическим лицам и гражданам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 и население Кырлыкское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главы МО «Кырлыкское сельское поселение» «Об утверждении административных регламентов» МО «Кырлыкское сельское поселение» от 06.11.2012 № 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«Кырлыкское сельское поселение»</w:t>
            </w:r>
          </w:p>
        </w:tc>
      </w:tr>
      <w:tr w:rsidR="00771DEC" w:rsidRPr="00771DEC" w:rsidTr="00771DEC">
        <w:trPr>
          <w:trHeight w:val="160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numPr>
                <w:ilvl w:val="0"/>
                <w:numId w:val="3"/>
              </w:numPr>
              <w:spacing w:after="0" w:line="240" w:lineRule="auto"/>
              <w:ind w:left="66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форме собственности на недвижимое и движимое имущество, земельные участки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 и население Кырлыкскоего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главы МО «Кырлыкское сельское поселение» «Об утверждении административных регламентов» МО «Кырлыкское сельское поселение» от 06.11.2012 № 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«Кырлыкское сельское поселение»</w:t>
            </w:r>
          </w:p>
        </w:tc>
      </w:tr>
      <w:tr w:rsidR="00771DEC" w:rsidRPr="00771DEC" w:rsidTr="00771DEC">
        <w:trPr>
          <w:trHeight w:val="160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numPr>
                <w:ilvl w:val="0"/>
                <w:numId w:val="4"/>
              </w:numPr>
              <w:spacing w:after="0" w:line="240" w:lineRule="auto"/>
              <w:ind w:left="66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из состава земель, государственная собственность на которые не разграничена, для целей, не связанных со строительством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население Кырлыкского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главы МО «Кырлыкское сельское поселение» «Об МО «утверждении административных регламентов Кырлыкское сельское поселение» от 06.11.2012 г.№ 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«Кырлыкское сельское поселение»</w:t>
            </w:r>
          </w:p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«Усть-Канский район»</w:t>
            </w:r>
          </w:p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DEC" w:rsidRPr="00771DEC" w:rsidTr="00771DEC">
        <w:trPr>
          <w:trHeight w:val="160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numPr>
                <w:ilvl w:val="0"/>
                <w:numId w:val="5"/>
              </w:numPr>
              <w:spacing w:after="0" w:line="240" w:lineRule="auto"/>
              <w:ind w:left="66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собственности муниципального образования, для целей, не связанных со строительством</w:t>
            </w:r>
          </w:p>
          <w:p w:rsidR="00771DEC" w:rsidRPr="00771DEC" w:rsidRDefault="00771DEC" w:rsidP="0077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1DEC" w:rsidRPr="00771DEC" w:rsidRDefault="00771DEC" w:rsidP="0077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1DEC" w:rsidRPr="00771DEC" w:rsidRDefault="00771DEC" w:rsidP="0077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население Кырлыкского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главы МО «Кырлыкское сельское поселение» «Об МО «утверждении административных регламентов Кырлыкское сельское поселение» от 06.11.2012 г.№ 1</w:t>
            </w:r>
          </w:p>
          <w:p w:rsidR="00771DEC" w:rsidRPr="00771DEC" w:rsidRDefault="00771DEC" w:rsidP="0077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1DEC" w:rsidRPr="00771DEC" w:rsidRDefault="00771DEC" w:rsidP="0077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1DEC" w:rsidRPr="00771DEC" w:rsidRDefault="00771DEC" w:rsidP="0077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«Кырлыкское сельское поселение»</w:t>
            </w:r>
          </w:p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«Усть-Канский район»</w:t>
            </w:r>
          </w:p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1DEC" w:rsidRPr="00771DEC" w:rsidTr="00771DEC">
        <w:trPr>
          <w:trHeight w:val="160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EC" w:rsidRPr="00771DEC" w:rsidRDefault="00771DEC" w:rsidP="00771DEC">
            <w:pPr>
              <w:numPr>
                <w:ilvl w:val="0"/>
                <w:numId w:val="5"/>
              </w:numPr>
              <w:spacing w:after="0" w:line="240" w:lineRule="auto"/>
              <w:ind w:left="66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EC" w:rsidRPr="00771DEC" w:rsidRDefault="00771DEC" w:rsidP="00771DEC">
            <w:pPr>
              <w:pStyle w:val="a4"/>
              <w:rPr>
                <w:color w:val="000000"/>
              </w:rPr>
            </w:pPr>
            <w:r w:rsidRPr="00771DEC">
              <w:rPr>
                <w:color w:val="000000"/>
              </w:rPr>
              <w:t>предоставлени</w:t>
            </w:r>
            <w:r>
              <w:rPr>
                <w:color w:val="000000"/>
              </w:rPr>
              <w:t>е</w:t>
            </w:r>
            <w:r w:rsidRPr="00771DEC">
              <w:rPr>
                <w:color w:val="000000"/>
              </w:rPr>
              <w:t xml:space="preserve"> муниципальной услуги о даче письменных разъяснений налогоплательщикам и налоговым агентам по вопросам применения муниципальных правовых актов о налогах и сборах»</w:t>
            </w:r>
          </w:p>
          <w:p w:rsidR="00771DEC" w:rsidRPr="00771DEC" w:rsidRDefault="00771DEC" w:rsidP="0077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EC" w:rsidRPr="00771DEC" w:rsidRDefault="00771DEC" w:rsidP="0077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население Кырлыкского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EC" w:rsidRPr="00771DEC" w:rsidRDefault="00771DEC" w:rsidP="0077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EC" w:rsidRPr="00771DEC" w:rsidRDefault="00771DEC" w:rsidP="00771DEC">
            <w:pPr>
              <w:pStyle w:val="a4"/>
              <w:rPr>
                <w:color w:val="000000"/>
              </w:rPr>
            </w:pPr>
            <w:r w:rsidRPr="00771DEC">
              <w:rPr>
                <w:color w:val="000000"/>
              </w:rPr>
              <w:t>Постановление главы МО «Кырлыкское сельское поселение» «Об «утверждении административн</w:t>
            </w:r>
            <w:r>
              <w:rPr>
                <w:color w:val="000000"/>
              </w:rPr>
              <w:t>ого</w:t>
            </w:r>
            <w:r w:rsidRPr="00771DEC">
              <w:rPr>
                <w:color w:val="000000"/>
              </w:rPr>
              <w:t xml:space="preserve"> регламент</w:t>
            </w:r>
            <w:r>
              <w:rPr>
                <w:color w:val="000000"/>
              </w:rPr>
              <w:t>а</w:t>
            </w:r>
            <w:r w:rsidRPr="00771DEC">
              <w:rPr>
                <w:color w:val="000000"/>
              </w:rPr>
              <w:t xml:space="preserve"> предоставления муниципальной услуги о даче письменных разъяснений налогоплательщикам и налоговым агентам по вопросам применения муниципальных правовых актов о налогах и сборах.</w:t>
            </w:r>
          </w:p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1DEC" w:rsidRPr="00771DEC" w:rsidRDefault="00771DEC" w:rsidP="0077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«Кырлыкское  </w:t>
            </w:r>
          </w:p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поселение»</w:t>
            </w:r>
          </w:p>
        </w:tc>
      </w:tr>
      <w:tr w:rsidR="00771DEC" w:rsidRPr="00771DEC" w:rsidTr="00771DEC">
        <w:trPr>
          <w:gridAfter w:val="1"/>
          <w:wAfter w:w="1788" w:type="dxa"/>
        </w:trPr>
        <w:tc>
          <w:tcPr>
            <w:tcW w:w="135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Автотранспорт и дороги</w:t>
            </w:r>
          </w:p>
        </w:tc>
      </w:tr>
      <w:tr w:rsidR="00771DEC" w:rsidRPr="00771DEC" w:rsidTr="00771DEC">
        <w:trPr>
          <w:trHeight w:val="214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771DEC" w:rsidRPr="00771DEC" w:rsidRDefault="00771DEC" w:rsidP="00771DE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население Кырлыкского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главы МО «Кырлыкское сельское поселение» «Об утверждении административных регламентов» МО «Кырлыкское сельское поселение» от 06.11.2012 № 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«Кырлыкское сельское поселение»</w:t>
            </w:r>
          </w:p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1DEC" w:rsidRPr="00771DEC" w:rsidTr="00771DE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транспортного обслуживания в границах муниципального образования</w:t>
            </w:r>
          </w:p>
          <w:p w:rsidR="00771DEC" w:rsidRPr="00771DEC" w:rsidRDefault="00771DEC" w:rsidP="00771DE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1DEC" w:rsidRPr="00771DEC" w:rsidRDefault="00771DEC" w:rsidP="00771DE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Кырлыкского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главы МО «Кырлыкское сельское поселение» «Об утверждении административных регламентов» МО «Кырлыкское сельское поселение» от 06.11.2012 № 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«Кырлыкское сельское поселение»</w:t>
            </w:r>
          </w:p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1DEC" w:rsidRPr="00771DEC" w:rsidTr="00771DEC">
        <w:trPr>
          <w:gridAfter w:val="1"/>
          <w:wAfter w:w="1788" w:type="dxa"/>
        </w:trPr>
        <w:tc>
          <w:tcPr>
            <w:tcW w:w="135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771DEC" w:rsidRPr="00771DEC" w:rsidTr="00771DE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населения в области гражданской обороны, подготовка </w:t>
            </w: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имеется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Кырлыкского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главы МО «Кырлыкскоесе</w:t>
            </w: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льское поселение» «Об утверждении административных регламентов» МО «Кырлыкское сельское поселение» от 06.11.2012 № 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 «Кырлыкское сельское </w:t>
            </w: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поселение»</w:t>
            </w:r>
          </w:p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1DEC" w:rsidRPr="00771DEC" w:rsidTr="00771DEC">
        <w:trPr>
          <w:gridAfter w:val="1"/>
          <w:wAfter w:w="1788" w:type="dxa"/>
        </w:trPr>
        <w:tc>
          <w:tcPr>
            <w:tcW w:w="135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</w:tr>
      <w:tr w:rsidR="00771DEC" w:rsidRPr="00771DEC" w:rsidTr="00771DE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библиотечных услуг</w:t>
            </w:r>
          </w:p>
          <w:p w:rsidR="00771DEC" w:rsidRPr="00771DEC" w:rsidRDefault="00771DEC" w:rsidP="00771DE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Кырлыкского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главы МО «Кырлыкское сельское поселение» «Об утверждении административных регламентов» МО «Кырлыкское сельское поселение» от 06.11.2012 № 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«Кырлыкское сельское поселение», МБУ «Усть-Канская централизованная библиотечная система»</w:t>
            </w:r>
          </w:p>
        </w:tc>
      </w:tr>
      <w:tr w:rsidR="00771DEC" w:rsidRPr="00771DEC" w:rsidTr="00771DE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1DEC" w:rsidRPr="00771DEC" w:rsidRDefault="00771DEC" w:rsidP="00771DE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выдача заключений о наличии или отсутствии объектов культурного наследия на земельных участках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 индивидуальные предприниматели, население Кырлыкского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 главы МО «Кырлыкское поселение» «Об утверждении административн</w:t>
            </w: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ых регламентов» МО «Кырлыкское сельское поселение» от 06.11.2012 № 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«Кырлыкское сельское поселение»</w:t>
            </w:r>
          </w:p>
        </w:tc>
      </w:tr>
      <w:tr w:rsidR="00771DEC" w:rsidRPr="00771DEC" w:rsidTr="00771DE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музейных услуг</w:t>
            </w:r>
          </w:p>
          <w:p w:rsidR="00771DEC" w:rsidRPr="00771DEC" w:rsidRDefault="00771DEC" w:rsidP="00771DE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население Кырлыкского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главы МО «Кырлыкское сельское поселение» «Об утверждении административных регламентов» МО «Кырлыкское сельское поселение» от 06.11.2012 № 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«Кырлыкское сельское поселение», отдел культуры</w:t>
            </w:r>
          </w:p>
        </w:tc>
      </w:tr>
      <w:tr w:rsidR="00771DEC" w:rsidRPr="00771DEC" w:rsidTr="00771DEC">
        <w:trPr>
          <w:trHeight w:val="52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театрально-зрелищных услуг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Кырлыкского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главы МО «Кырлыкское сельское поселение» «Об утверждении административных регламентов» МО «Кырлыкское сельское поселение» от </w:t>
            </w: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06.11.2012 № 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 «Кырлыкское сельское поселение», отдел культуры, МБУ «Усть-Канский центр культурного досуга»</w:t>
            </w:r>
          </w:p>
        </w:tc>
      </w:tr>
      <w:tr w:rsidR="00771DEC" w:rsidRPr="00771DEC" w:rsidTr="00771DE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Кырлыкского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главы МО «Кырлыкское сельское поселение» «Об утверждении административных регламентов» МО «Кырлыкское сельское поселение» от 06.11.2012 № 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«Кырлыкское сельское поселение», (на базе культурно-досуговых учреждений), МБУ «Усть-Канский центр культурного досуга»</w:t>
            </w:r>
          </w:p>
        </w:tc>
      </w:tr>
      <w:tr w:rsidR="00771DEC" w:rsidRPr="00771DEC" w:rsidTr="00771DEC">
        <w:trPr>
          <w:gridAfter w:val="1"/>
          <w:wAfter w:w="1788" w:type="dxa"/>
          <w:trHeight w:val="120"/>
        </w:trPr>
        <w:tc>
          <w:tcPr>
            <w:tcW w:w="135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обслуживание</w:t>
            </w:r>
          </w:p>
        </w:tc>
      </w:tr>
      <w:tr w:rsidR="00771DEC" w:rsidRPr="00771DEC" w:rsidTr="00771DEC">
        <w:trPr>
          <w:trHeight w:val="90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pStyle w:val="a5"/>
              <w:numPr>
                <w:ilvl w:val="0"/>
                <w:numId w:val="5"/>
              </w:num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малоимущих граждан, проживающим в поселении и нуждающимся в улучшении жилищных условий в муниципальных жилых помещениях.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Кырлыкского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главы МО «Кырлыкское сельское поселение» «Об утверждении административных регламентов» МО «Кырлыкское сельское поселение» от 06.11.2012 № 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«Кырлыкское сельское поселение»</w:t>
            </w:r>
          </w:p>
        </w:tc>
      </w:tr>
      <w:tr w:rsidR="00771DEC" w:rsidRPr="00771DEC" w:rsidTr="00771DEC">
        <w:trPr>
          <w:gridAfter w:val="1"/>
          <w:wAfter w:w="1788" w:type="dxa"/>
        </w:trPr>
        <w:tc>
          <w:tcPr>
            <w:tcW w:w="135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Физкультура и спорт</w:t>
            </w:r>
          </w:p>
        </w:tc>
      </w:tr>
      <w:tr w:rsidR="00771DEC" w:rsidRPr="00771DEC" w:rsidTr="00771DE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официальных </w:t>
            </w: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физкультурно-оздоровительных и спортивных мероприятий на территории муниципального образования</w:t>
            </w:r>
          </w:p>
          <w:p w:rsidR="00771DEC" w:rsidRPr="00771DEC" w:rsidRDefault="00771DEC" w:rsidP="00771DE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имеется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</w:t>
            </w: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Кырлыкского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главы МО «Кырлыкское сельское поселение» «Об утверждении административных регламентов» МО «Кырлыкское сельское поселение» от 06.11.2012 № 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 </w:t>
            </w: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«Кырлыкское сельское поселение»,  МБОУ ДОД «Усть-Канская детско-юношеская спортивная школа»</w:t>
            </w:r>
          </w:p>
        </w:tc>
      </w:tr>
      <w:tr w:rsidR="00771DEC" w:rsidRPr="00771DEC" w:rsidTr="00771DEC">
        <w:trPr>
          <w:gridAfter w:val="1"/>
          <w:wAfter w:w="1788" w:type="dxa"/>
        </w:trPr>
        <w:tc>
          <w:tcPr>
            <w:tcW w:w="135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</w:tr>
      <w:tr w:rsidR="00771DEC" w:rsidRPr="00771DEC" w:rsidTr="00771DE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адреса объекту недвижимости</w:t>
            </w:r>
          </w:p>
          <w:p w:rsidR="00771DEC" w:rsidRPr="00771DEC" w:rsidRDefault="00771DEC" w:rsidP="00771DE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население Кырлыкского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главы МО «Кырлыкское сельское поселение» «Об утверждении административных регламентов» МО «Кырлыкское сельское поселение» от 06.11.2012 № 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«Кырлыкское сельское поселение»</w:t>
            </w:r>
          </w:p>
        </w:tc>
      </w:tr>
      <w:tr w:rsidR="00771DEC" w:rsidRPr="00771DEC" w:rsidTr="00771DE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разрешений на установку рекламных конструкций на территории муниципального поселения, аннулирование таких </w:t>
            </w: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разрешений, выдача предписаний о демонтаже самовольно установленных вновь рекламных конструкций на территории муниципального поселения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имеется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население Кырлыкского сельског</w:t>
            </w: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платно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главы МО «Кырлыкское сельское поселение» </w:t>
            </w: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 утверждении административных регламентов» МО «Кырлыкское сельское поселение» от 06.11.2012 № 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 «Кырлыкское сельское поселение»</w:t>
            </w:r>
          </w:p>
        </w:tc>
      </w:tr>
      <w:tr w:rsidR="00771DEC" w:rsidRPr="00771DEC" w:rsidTr="00771DE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население Кырлыкского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главы МО «Кырлыкское сельское поселение» «Об утверждении административных регламентов» МО «Кырлыкское сельское поселение» от 06.11.2012 № 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«Кырлыкское сельское поселение»</w:t>
            </w:r>
          </w:p>
        </w:tc>
      </w:tr>
      <w:tr w:rsidR="00771DEC" w:rsidRPr="00771DEC" w:rsidTr="00771DEC">
        <w:trPr>
          <w:gridAfter w:val="1"/>
          <w:wAfter w:w="1788" w:type="dxa"/>
        </w:trPr>
        <w:tc>
          <w:tcPr>
            <w:tcW w:w="135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</w:tr>
      <w:tr w:rsidR="00771DEC" w:rsidRPr="00771DEC" w:rsidTr="00771DE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работе с детьми и молодежью в муниципальном образовании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Кырлыкского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главы МО «Кырлыское сельское поселение» «Об утверждении административных </w:t>
            </w: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регламентов» МО «Кырлыкское сельское поселение» от 06.11.2012 № 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 «Кырлыкское сельское поселение», управление по образованию, спорту и молодежной </w:t>
            </w: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политике</w:t>
            </w:r>
          </w:p>
        </w:tc>
      </w:tr>
      <w:tr w:rsidR="00771DEC" w:rsidRPr="00771DEC" w:rsidTr="00771DE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молодежи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Кырлыкского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главы МО «Кырлыкское сельское поселение» «Об утверждении административных регламентов» МО «Кырлыкское сельское поселение» от 06.11.2012 № 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«Кырлыкское сельское поселение»</w:t>
            </w:r>
          </w:p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ЦЗН в Усть-Канском районе</w:t>
            </w:r>
          </w:p>
        </w:tc>
      </w:tr>
      <w:tr w:rsidR="00771DEC" w:rsidRPr="00771DEC" w:rsidTr="00771DEC">
        <w:trPr>
          <w:gridAfter w:val="1"/>
          <w:wAfter w:w="1788" w:type="dxa"/>
        </w:trPr>
        <w:tc>
          <w:tcPr>
            <w:tcW w:w="135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771DEC" w:rsidRPr="00771DEC" w:rsidTr="00771DEC">
        <w:trPr>
          <w:trHeight w:val="103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 сбора и вывоза  бытовых отходов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</w:t>
            </w:r>
          </w:p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Кырлыкского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 для юридических лиц и индивидуальных предпринимателей, для населения бесплатно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главы МО «Кырлыкское сельское поселение» «Об утверждении административных регламентов» МО «Кырлыкское сельское </w:t>
            </w: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поселение» от 06.11.2012 № 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 «Кырлыкское сельское поселение»</w:t>
            </w:r>
          </w:p>
        </w:tc>
      </w:tr>
      <w:tr w:rsidR="00771DEC" w:rsidRPr="00771DEC" w:rsidTr="00771DE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 границах муниципального образования электро-, тепло-, газо- и водоснабжения населения, водоотведения, снабжение населения топливом</w:t>
            </w:r>
          </w:p>
          <w:p w:rsidR="00771DEC" w:rsidRPr="00771DEC" w:rsidRDefault="00771DEC" w:rsidP="00771DE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 Кырлыкского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 главы МО «Кырлыкское сельское поселение» «Об утверждении административных регламентов» МО «Кырлыкское сельское поселение» от 06.11.2012 № 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«Кырлыкское сельское поселение»</w:t>
            </w:r>
          </w:p>
        </w:tc>
      </w:tr>
      <w:tr w:rsidR="00771DEC" w:rsidRPr="00771DEC" w:rsidTr="00771DEC">
        <w:trPr>
          <w:gridAfter w:val="1"/>
          <w:wAfter w:w="1788" w:type="dxa"/>
        </w:trPr>
        <w:tc>
          <w:tcPr>
            <w:tcW w:w="13522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отношения</w:t>
            </w:r>
          </w:p>
        </w:tc>
      </w:tr>
      <w:tr w:rsidR="00771DEC" w:rsidRPr="00771DEC" w:rsidTr="00771DEC">
        <w:trPr>
          <w:trHeight w:val="58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сведений о ранее приватизированном имуществе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население Кырлыкского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главы МО «Кырлыкское сельское поселение» «Об утверждении административных регламентов» МО «Кырлыкское сельское поселение» от 06.11.2012 № 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«Кырлыкское сельское поселение»</w:t>
            </w:r>
          </w:p>
        </w:tc>
      </w:tr>
      <w:tr w:rsidR="00771DEC" w:rsidRPr="00771DEC" w:rsidTr="00771DEC">
        <w:trPr>
          <w:trHeight w:val="58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население Кырлыкского сельского 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главы МО «Кырлыкское сельское поселение» «Об утверждении административных регламентов» МО «Кырлыкское сельское поселение» от 06.11.2012 № 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«Кырлыкское сельское поселение»</w:t>
            </w:r>
          </w:p>
        </w:tc>
      </w:tr>
      <w:tr w:rsidR="00771DEC" w:rsidRPr="00771DEC" w:rsidTr="00771DEC">
        <w:trPr>
          <w:gridAfter w:val="1"/>
          <w:wAfter w:w="1788" w:type="dxa"/>
        </w:trPr>
        <w:tc>
          <w:tcPr>
            <w:tcW w:w="135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Отношения в области охраны окружающей среды и экологической экспертизы</w:t>
            </w:r>
          </w:p>
        </w:tc>
      </w:tr>
      <w:tr w:rsidR="00771DEC" w:rsidRPr="00771DEC" w:rsidTr="00771DE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Кырлыкского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главы МО «Кырлыкское сельское поселение» «Об утверждении административных регламентов» МО «Кырлыкское сельское поселение» от 06.11.2012 № 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«Кырлыкское сельское поселение»</w:t>
            </w:r>
          </w:p>
        </w:tc>
      </w:tr>
      <w:tr w:rsidR="00771DEC" w:rsidRPr="00771DEC" w:rsidTr="00771DEC">
        <w:trPr>
          <w:gridAfter w:val="1"/>
          <w:wAfter w:w="1788" w:type="dxa"/>
          <w:trHeight w:val="186"/>
        </w:trPr>
        <w:tc>
          <w:tcPr>
            <w:tcW w:w="135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</w:tc>
      </w:tr>
      <w:tr w:rsidR="00771DEC" w:rsidRPr="00771DEC" w:rsidTr="00771DEC">
        <w:trPr>
          <w:trHeight w:val="18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pStyle w:val="a5"/>
              <w:numPr>
                <w:ilvl w:val="0"/>
                <w:numId w:val="5"/>
              </w:num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право организации розничного рынка, в том числе ярмарок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главы МО «Кырлыкское сельское </w:t>
            </w: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поселение» «Об утверждении административных регламентов» МО «Кырлыкское сельское поселение» от 06.11.2012 № 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 «Кырлыкское сельское поселение»</w:t>
            </w:r>
          </w:p>
        </w:tc>
      </w:tr>
      <w:tr w:rsidR="00771DEC" w:rsidRPr="00771DEC" w:rsidTr="00771DEC">
        <w:trPr>
          <w:trHeight w:val="18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pStyle w:val="a5"/>
              <w:numPr>
                <w:ilvl w:val="0"/>
                <w:numId w:val="5"/>
              </w:num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главы МО «Кырлыкское сельское поселение» «Об утверждении административных регламентов» МО «Кырлыкское сельское поселение» от 06.11.2012 № 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«Кырлыкское сельское поселение»</w:t>
            </w:r>
          </w:p>
        </w:tc>
      </w:tr>
      <w:tr w:rsidR="00771DEC" w:rsidRPr="00771DEC" w:rsidTr="00771DEC">
        <w:trPr>
          <w:gridAfter w:val="1"/>
          <w:wAfter w:w="1788" w:type="dxa"/>
          <w:trHeight w:val="186"/>
        </w:trPr>
        <w:tc>
          <w:tcPr>
            <w:tcW w:w="135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Малый и средний бизнес, инвестиционные проекты</w:t>
            </w:r>
          </w:p>
        </w:tc>
      </w:tr>
      <w:tr w:rsidR="00771DEC" w:rsidRPr="00771DEC" w:rsidTr="00771DEC">
        <w:trPr>
          <w:trHeight w:val="186"/>
        </w:trPr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pStyle w:val="a5"/>
              <w:numPr>
                <w:ilvl w:val="0"/>
                <w:numId w:val="5"/>
              </w:num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имущественной и консультационной помощи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главы МО «Кырлыкское сельское поселение» «Об утверждении административных </w:t>
            </w: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регламентов» МО «Кырлыкское сельское поселение» от 06.11.2012 № 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 «Кырлыкское сельское поселение»</w:t>
            </w:r>
          </w:p>
        </w:tc>
      </w:tr>
      <w:tr w:rsidR="00771DEC" w:rsidRPr="00771DEC" w:rsidTr="00771DEC">
        <w:trPr>
          <w:trHeight w:val="186"/>
        </w:trPr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pStyle w:val="a5"/>
              <w:numPr>
                <w:ilvl w:val="0"/>
                <w:numId w:val="5"/>
              </w:num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главы МО «Кырлыкское сельское поселение» «Об утверждении административных регламентов» МО «Кырлыкское сельское поселение» от 06.11.2012 №1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«Кырлыкское сельское поселение»</w:t>
            </w:r>
          </w:p>
        </w:tc>
      </w:tr>
      <w:tr w:rsidR="00771DEC" w:rsidRPr="00771DEC" w:rsidTr="00771DEC">
        <w:trPr>
          <w:trHeight w:val="186"/>
        </w:trPr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pStyle w:val="a5"/>
              <w:numPr>
                <w:ilvl w:val="0"/>
                <w:numId w:val="5"/>
              </w:num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организациям, благотворительной деятельности и добровольчеству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 (объединения)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главы МО «Кырлыкское сельское поселение» «Об утверждении административных регламентов» МО «Кырлыкское сельское поселение» от </w:t>
            </w: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06.11.2012 № 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 «Кырлыкское сельское поселение»</w:t>
            </w:r>
          </w:p>
        </w:tc>
      </w:tr>
      <w:tr w:rsidR="00771DEC" w:rsidRPr="00771DEC" w:rsidTr="00771DEC">
        <w:trPr>
          <w:trHeight w:val="186"/>
        </w:trPr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pStyle w:val="a5"/>
              <w:numPr>
                <w:ilvl w:val="0"/>
                <w:numId w:val="5"/>
              </w:num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жителей муниципального образования услугами связи, общественного питания, торговли и бытового обслуживания</w:t>
            </w:r>
          </w:p>
          <w:p w:rsidR="00771DEC" w:rsidRPr="00771DEC" w:rsidRDefault="00771DEC" w:rsidP="00771DEC">
            <w:pPr>
              <w:spacing w:after="0" w:line="186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Кырлыкского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главы МО «Кырлыкское сельское поселение» «Об утверждении административных регламентов» МО «Кырлыкское  сельское поселение» от 06.11.2012 № 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DEC" w:rsidRPr="00771DEC" w:rsidRDefault="00771DEC" w:rsidP="00771DEC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«Кырлыкское сельское поселение»</w:t>
            </w:r>
          </w:p>
        </w:tc>
      </w:tr>
    </w:tbl>
    <w:p w:rsidR="00755DF3" w:rsidRPr="00771DEC" w:rsidRDefault="00755DF3">
      <w:pPr>
        <w:rPr>
          <w:rFonts w:ascii="Times New Roman" w:hAnsi="Times New Roman" w:cs="Times New Roman"/>
        </w:rPr>
      </w:pPr>
    </w:p>
    <w:sectPr w:rsidR="00755DF3" w:rsidRPr="00771DEC" w:rsidSect="00771D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149" w:rsidRDefault="00466149" w:rsidP="00771DEC">
      <w:pPr>
        <w:spacing w:after="0" w:line="240" w:lineRule="auto"/>
      </w:pPr>
      <w:r>
        <w:separator/>
      </w:r>
    </w:p>
  </w:endnote>
  <w:endnote w:type="continuationSeparator" w:id="1">
    <w:p w:rsidR="00466149" w:rsidRDefault="00466149" w:rsidP="0077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EC" w:rsidRDefault="00771DE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EC" w:rsidRDefault="00771DE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EC" w:rsidRDefault="00771D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149" w:rsidRDefault="00466149" w:rsidP="00771DEC">
      <w:pPr>
        <w:spacing w:after="0" w:line="240" w:lineRule="auto"/>
      </w:pPr>
      <w:r>
        <w:separator/>
      </w:r>
    </w:p>
  </w:footnote>
  <w:footnote w:type="continuationSeparator" w:id="1">
    <w:p w:rsidR="00466149" w:rsidRDefault="00466149" w:rsidP="00771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EC" w:rsidRDefault="00771DE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EC" w:rsidRDefault="00771DE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EC" w:rsidRDefault="00771D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F47"/>
    <w:multiLevelType w:val="multilevel"/>
    <w:tmpl w:val="E848D8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236C3"/>
    <w:multiLevelType w:val="multilevel"/>
    <w:tmpl w:val="352C44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64796"/>
    <w:multiLevelType w:val="multilevel"/>
    <w:tmpl w:val="F538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56794"/>
    <w:multiLevelType w:val="multilevel"/>
    <w:tmpl w:val="BEF690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C67DE"/>
    <w:multiLevelType w:val="multilevel"/>
    <w:tmpl w:val="B8BC840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 w:val="0"/>
      </w:rPr>
    </w:lvl>
  </w:abstractNum>
  <w:abstractNum w:abstractNumId="5">
    <w:nsid w:val="5574008A"/>
    <w:multiLevelType w:val="multilevel"/>
    <w:tmpl w:val="C65898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1D45EF"/>
    <w:multiLevelType w:val="multilevel"/>
    <w:tmpl w:val="52584E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D6639"/>
    <w:multiLevelType w:val="multilevel"/>
    <w:tmpl w:val="E93091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E7650"/>
    <w:multiLevelType w:val="multilevel"/>
    <w:tmpl w:val="49744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A900E8"/>
    <w:multiLevelType w:val="multilevel"/>
    <w:tmpl w:val="C7FE0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E247D6"/>
    <w:multiLevelType w:val="multilevel"/>
    <w:tmpl w:val="E93091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422AF"/>
    <w:rsid w:val="001422AF"/>
    <w:rsid w:val="00466149"/>
    <w:rsid w:val="005042AD"/>
    <w:rsid w:val="00603053"/>
    <w:rsid w:val="00755DF3"/>
    <w:rsid w:val="00771DEC"/>
    <w:rsid w:val="007C1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1D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1DEC"/>
  </w:style>
  <w:style w:type="paragraph" w:styleId="a8">
    <w:name w:val="footer"/>
    <w:basedOn w:val="a"/>
    <w:link w:val="a9"/>
    <w:uiPriority w:val="99"/>
    <w:unhideWhenUsed/>
    <w:rsid w:val="0077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1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1D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1DEC"/>
  </w:style>
  <w:style w:type="paragraph" w:styleId="a8">
    <w:name w:val="footer"/>
    <w:basedOn w:val="a"/>
    <w:link w:val="a9"/>
    <w:uiPriority w:val="99"/>
    <w:unhideWhenUsed/>
    <w:rsid w:val="0077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1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2049</Words>
  <Characters>11684</Characters>
  <Application>Microsoft Office Word</Application>
  <DocSecurity>0</DocSecurity>
  <Lines>97</Lines>
  <Paragraphs>27</Paragraphs>
  <ScaleCrop>false</ScaleCrop>
  <Company/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Кырлык</cp:lastModifiedBy>
  <cp:revision>3</cp:revision>
  <dcterms:created xsi:type="dcterms:W3CDTF">2020-07-21T11:36:00Z</dcterms:created>
  <dcterms:modified xsi:type="dcterms:W3CDTF">2021-04-08T02:21:00Z</dcterms:modified>
</cp:coreProperties>
</file>