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7" w:rsidRDefault="00C83BC2" w:rsidP="00C83B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277">
        <w:rPr>
          <w:rFonts w:ascii="Times New Roman" w:hAnsi="Times New Roman"/>
          <w:b/>
          <w:bCs/>
          <w:sz w:val="28"/>
          <w:szCs w:val="28"/>
        </w:rPr>
        <w:t xml:space="preserve"> «Проведение мероприятий по работе с детьми и молодежью»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27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C0AB8" w:rsidRDefault="006C0AB8" w:rsidP="006C0A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AB8" w:rsidRPr="00590277" w:rsidRDefault="006C0AB8" w:rsidP="006C0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590277">
        <w:rPr>
          <w:rFonts w:ascii="Times New Roman" w:hAnsi="Times New Roman"/>
          <w:sz w:val="28"/>
          <w:szCs w:val="28"/>
        </w:rPr>
        <w:t>Административный регламент по оказанию муниципальной услуги «</w:t>
      </w:r>
      <w:r w:rsidRPr="00590277">
        <w:rPr>
          <w:rFonts w:ascii="Times New Roman" w:eastAsia="SimSun" w:hAnsi="Times New Roman"/>
          <w:bCs/>
          <w:sz w:val="28"/>
          <w:szCs w:val="28"/>
          <w:lang w:eastAsia="zh-CN"/>
        </w:rPr>
        <w:t>Проведение мероприятий по работе с детьми и молодежью</w:t>
      </w:r>
      <w:r w:rsidRPr="00590277">
        <w:rPr>
          <w:rFonts w:ascii="Times New Roman" w:hAnsi="Times New Roman"/>
          <w:sz w:val="28"/>
          <w:szCs w:val="28"/>
        </w:rPr>
        <w:t xml:space="preserve">» (далее – административный регламент), разработан </w:t>
      </w:r>
      <w:r w:rsidRPr="00590277"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предоставления и доступности муниципальной услуги, создания комфортных условий для получения муниципальной услуги,</w:t>
      </w:r>
      <w:r w:rsidRPr="00590277">
        <w:rPr>
          <w:rFonts w:ascii="Times New Roman" w:hAnsi="Times New Roman"/>
          <w:sz w:val="28"/>
          <w:szCs w:val="28"/>
        </w:rPr>
        <w:t xml:space="preserve"> создание правовых, социально-экономических, организационных условий для гражданского становления, эффективной социализации и самореализации молодых граждан, повышение числа вовлеченности молодых людей в социально значимую и общественную деятельность муниципального</w:t>
      </w:r>
      <w:proofErr w:type="gramEnd"/>
      <w:r w:rsidRPr="00590277">
        <w:rPr>
          <w:rFonts w:ascii="Times New Roman" w:hAnsi="Times New Roman"/>
          <w:sz w:val="28"/>
          <w:szCs w:val="28"/>
        </w:rPr>
        <w:t xml:space="preserve"> </w:t>
      </w:r>
      <w:r w:rsidR="00590277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59027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1.2. Заявители, а также лица, имеющие право выступать от имени заявителей.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Физические и юридические лица. От имени физических лиц могут действовать любые заинтересованные лица в соответствии с законодательством Российской Федерации.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1.3. Требования к порядку информирования о предоставлении муниципальной услуги: 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1.3.1. Место нахождения администра</w:t>
      </w:r>
      <w:r w:rsidR="00590277">
        <w:rPr>
          <w:rFonts w:ascii="Times New Roman" w:hAnsi="Times New Roman"/>
          <w:sz w:val="28"/>
          <w:szCs w:val="28"/>
        </w:rPr>
        <w:t>ции муниципального образования</w:t>
      </w:r>
      <w:r w:rsidRPr="00590277">
        <w:rPr>
          <w:rFonts w:ascii="Times New Roman" w:hAnsi="Times New Roman"/>
          <w:sz w:val="28"/>
          <w:szCs w:val="28"/>
        </w:rPr>
        <w:t>: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1.3.2.Почтовый адрес</w:t>
      </w:r>
      <w:r w:rsidRPr="00590277">
        <w:rPr>
          <w:rFonts w:ascii="Times New Roman" w:hAnsi="Times New Roman"/>
          <w:bCs/>
          <w:sz w:val="28"/>
          <w:szCs w:val="28"/>
        </w:rPr>
        <w:t xml:space="preserve">: </w:t>
      </w:r>
      <w:r w:rsidR="00590277">
        <w:rPr>
          <w:rFonts w:ascii="Times New Roman" w:hAnsi="Times New Roman"/>
          <w:bCs/>
          <w:sz w:val="28"/>
          <w:szCs w:val="28"/>
        </w:rPr>
        <w:t>649456</w:t>
      </w:r>
      <w:r w:rsidRPr="0059027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90277">
        <w:rPr>
          <w:rFonts w:ascii="Times New Roman" w:hAnsi="Times New Roman"/>
          <w:bCs/>
          <w:sz w:val="28"/>
          <w:szCs w:val="28"/>
        </w:rPr>
        <w:t>Усть-Канский</w:t>
      </w:r>
      <w:r w:rsidRPr="00590277">
        <w:rPr>
          <w:rFonts w:ascii="Times New Roman" w:hAnsi="Times New Roman"/>
          <w:bCs/>
          <w:sz w:val="28"/>
          <w:szCs w:val="28"/>
        </w:rPr>
        <w:t>район</w:t>
      </w:r>
      <w:proofErr w:type="spellEnd"/>
      <w:r w:rsidRPr="00590277">
        <w:rPr>
          <w:rFonts w:ascii="Times New Roman" w:hAnsi="Times New Roman"/>
          <w:bCs/>
          <w:sz w:val="28"/>
          <w:szCs w:val="28"/>
        </w:rPr>
        <w:t xml:space="preserve">, с. </w:t>
      </w:r>
      <w:proofErr w:type="spellStart"/>
      <w:r w:rsidR="00590277">
        <w:rPr>
          <w:rFonts w:ascii="Times New Roman" w:hAnsi="Times New Roman"/>
          <w:bCs/>
          <w:sz w:val="28"/>
          <w:szCs w:val="28"/>
        </w:rPr>
        <w:t>Кырлык</w:t>
      </w:r>
      <w:proofErr w:type="spellEnd"/>
      <w:r w:rsidRPr="00590277">
        <w:rPr>
          <w:rFonts w:ascii="Times New Roman" w:hAnsi="Times New Roman"/>
          <w:bCs/>
          <w:sz w:val="28"/>
          <w:szCs w:val="28"/>
        </w:rPr>
        <w:t xml:space="preserve">, ул. </w:t>
      </w:r>
      <w:r w:rsidR="00590277">
        <w:rPr>
          <w:rFonts w:ascii="Times New Roman" w:hAnsi="Times New Roman"/>
          <w:bCs/>
          <w:sz w:val="28"/>
          <w:szCs w:val="28"/>
        </w:rPr>
        <w:t>Ж.Елеусовад.1</w:t>
      </w:r>
      <w:r w:rsidRPr="00590277">
        <w:rPr>
          <w:rFonts w:ascii="Times New Roman" w:hAnsi="Times New Roman"/>
          <w:bCs/>
          <w:sz w:val="28"/>
          <w:szCs w:val="28"/>
        </w:rPr>
        <w:t>2</w:t>
      </w:r>
      <w:r w:rsidR="00590277">
        <w:rPr>
          <w:rFonts w:ascii="Times New Roman" w:hAnsi="Times New Roman"/>
          <w:bCs/>
          <w:sz w:val="28"/>
          <w:szCs w:val="28"/>
        </w:rPr>
        <w:t>5 А</w:t>
      </w:r>
      <w:r w:rsidRPr="00590277">
        <w:rPr>
          <w:rFonts w:ascii="Times New Roman" w:hAnsi="Times New Roman"/>
          <w:sz w:val="28"/>
          <w:szCs w:val="28"/>
        </w:rPr>
        <w:t>.</w:t>
      </w:r>
    </w:p>
    <w:p w:rsidR="006C0AB8" w:rsidRPr="00590277" w:rsidRDefault="006C0AB8" w:rsidP="006C0AB8">
      <w:pPr>
        <w:tabs>
          <w:tab w:val="left" w:pos="3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1.3.3. График работы 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6C0AB8" w:rsidRPr="00590277" w:rsidTr="006C0AB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Время приёма</w:t>
            </w:r>
          </w:p>
        </w:tc>
      </w:tr>
      <w:tr w:rsidR="006C0AB8" w:rsidRPr="00590277" w:rsidTr="006C0AB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 xml:space="preserve">с 9.00 - до 13,00, </w:t>
            </w:r>
          </w:p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с 14.00 - до 17.00 часов</w:t>
            </w:r>
          </w:p>
        </w:tc>
      </w:tr>
      <w:tr w:rsidR="006C0AB8" w:rsidRPr="00590277" w:rsidTr="006C0AB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8" w:rsidRPr="00590277" w:rsidRDefault="006C0AB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277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1.3.4. Контактные телефоны администрации:  тел./факс </w:t>
      </w:r>
      <w:r w:rsidR="00590277">
        <w:rPr>
          <w:rFonts w:ascii="Times New Roman" w:hAnsi="Times New Roman"/>
          <w:sz w:val="28"/>
          <w:szCs w:val="28"/>
        </w:rPr>
        <w:t>3884727323</w:t>
      </w:r>
      <w:r w:rsidRPr="00590277">
        <w:rPr>
          <w:rFonts w:ascii="Times New Roman" w:hAnsi="Times New Roman"/>
          <w:sz w:val="28"/>
          <w:szCs w:val="28"/>
        </w:rPr>
        <w:t>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1.3.5. Электронная почта: </w:t>
      </w:r>
      <w:hyperlink r:id="rId6" w:history="1">
        <w:r w:rsidR="00590277" w:rsidRPr="00311203">
          <w:rPr>
            <w:rStyle w:val="a3"/>
            <w:sz w:val="28"/>
            <w:szCs w:val="28"/>
            <w:lang w:val="en-US"/>
          </w:rPr>
          <w:t>kyrlyk</w:t>
        </w:r>
        <w:r w:rsidR="00590277" w:rsidRPr="00311203">
          <w:rPr>
            <w:rStyle w:val="a3"/>
            <w:sz w:val="28"/>
            <w:szCs w:val="28"/>
          </w:rPr>
          <w:t>2</w:t>
        </w:r>
        <w:r w:rsidR="00590277" w:rsidRPr="002B7C81">
          <w:rPr>
            <w:rStyle w:val="a3"/>
            <w:sz w:val="28"/>
            <w:szCs w:val="28"/>
          </w:rPr>
          <w:t>011</w:t>
        </w:r>
        <w:r w:rsidR="00590277" w:rsidRPr="00311203">
          <w:rPr>
            <w:rStyle w:val="a3"/>
            <w:sz w:val="28"/>
            <w:szCs w:val="28"/>
          </w:rPr>
          <w:t>@</w:t>
        </w:r>
        <w:r w:rsidR="00590277" w:rsidRPr="00311203">
          <w:rPr>
            <w:rStyle w:val="a3"/>
            <w:sz w:val="28"/>
            <w:szCs w:val="28"/>
            <w:lang w:val="en-US"/>
          </w:rPr>
          <w:t>mail</w:t>
        </w:r>
        <w:r w:rsidR="00590277" w:rsidRPr="00311203">
          <w:rPr>
            <w:rStyle w:val="a3"/>
            <w:sz w:val="28"/>
            <w:szCs w:val="28"/>
          </w:rPr>
          <w:t>.</w:t>
        </w:r>
        <w:r w:rsidR="00590277" w:rsidRPr="00311203">
          <w:rPr>
            <w:rStyle w:val="a3"/>
            <w:sz w:val="28"/>
            <w:szCs w:val="28"/>
            <w:lang w:val="en-US"/>
          </w:rPr>
          <w:t>ru</w:t>
        </w:r>
      </w:hyperlink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1.3.6. Официальный сайт </w:t>
      </w:r>
      <w:proofErr w:type="spellStart"/>
      <w:r w:rsidRPr="00590277">
        <w:rPr>
          <w:rFonts w:ascii="Times New Roman" w:hAnsi="Times New Roman"/>
          <w:sz w:val="28"/>
          <w:szCs w:val="28"/>
        </w:rPr>
        <w:t>администрации</w:t>
      </w:r>
      <w:r w:rsidR="00590277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590277">
        <w:rPr>
          <w:rFonts w:ascii="Times New Roman" w:hAnsi="Times New Roman"/>
          <w:sz w:val="28"/>
          <w:szCs w:val="28"/>
        </w:rPr>
        <w:t xml:space="preserve">  района, где размещена информация об администрации муниципального образования «и о порядке предоставления муниципальной услуги: </w:t>
      </w:r>
      <w:r w:rsidRPr="00590277">
        <w:rPr>
          <w:rFonts w:ascii="Times New Roman" w:hAnsi="Times New Roman"/>
          <w:sz w:val="28"/>
          <w:szCs w:val="28"/>
          <w:lang w:val="en-US"/>
        </w:rPr>
        <w:t>www</w:t>
      </w:r>
      <w:r w:rsidRPr="00590277">
        <w:rPr>
          <w:rFonts w:ascii="Times New Roman" w:hAnsi="Times New Roman"/>
          <w:sz w:val="28"/>
          <w:szCs w:val="28"/>
        </w:rPr>
        <w:t>.</w:t>
      </w:r>
      <w:proofErr w:type="spellStart"/>
      <w:r w:rsidR="00590277">
        <w:rPr>
          <w:rFonts w:ascii="Times New Roman" w:hAnsi="Times New Roman"/>
          <w:sz w:val="28"/>
          <w:szCs w:val="28"/>
          <w:lang w:val="en-US"/>
        </w:rPr>
        <w:t>moust</w:t>
      </w:r>
      <w:proofErr w:type="spellEnd"/>
      <w:r w:rsidR="00590277" w:rsidRPr="00590277">
        <w:rPr>
          <w:rFonts w:ascii="Times New Roman" w:hAnsi="Times New Roman"/>
          <w:sz w:val="28"/>
          <w:szCs w:val="28"/>
        </w:rPr>
        <w:t>-</w:t>
      </w:r>
      <w:proofErr w:type="spellStart"/>
      <w:r w:rsidR="00590277">
        <w:rPr>
          <w:rFonts w:ascii="Times New Roman" w:hAnsi="Times New Roman"/>
          <w:sz w:val="28"/>
          <w:szCs w:val="28"/>
          <w:lang w:val="en-US"/>
        </w:rPr>
        <w:t>kan</w:t>
      </w:r>
      <w:proofErr w:type="spellEnd"/>
      <w:r w:rsidRPr="00590277">
        <w:rPr>
          <w:rFonts w:ascii="Times New Roman" w:hAnsi="Times New Roman"/>
          <w:sz w:val="28"/>
          <w:szCs w:val="28"/>
        </w:rPr>
        <w:t>.</w:t>
      </w:r>
      <w:proofErr w:type="spellStart"/>
      <w:r w:rsidRPr="005902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1.3.7. Информирование по вопросам предоставления муниципальной услуги входит в обязанность специалиста муниципального образования </w:t>
      </w:r>
      <w:proofErr w:type="spellStart"/>
      <w:r w:rsidR="00590277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59027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 xml:space="preserve"> (далее – специалист). 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lastRenderedPageBreak/>
        <w:t>1.3.8. Информация о порядке предоставления государственной услуги предоставляется: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- путем индивидуального общения со специалистом администрации муниципального образования – с. 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</w:t>
      </w:r>
      <w:proofErr w:type="spellEnd"/>
      <w:r w:rsidRPr="00590277">
        <w:rPr>
          <w:rFonts w:ascii="Times New Roman" w:hAnsi="Times New Roman"/>
          <w:sz w:val="28"/>
          <w:szCs w:val="28"/>
        </w:rPr>
        <w:t xml:space="preserve">, ул. </w:t>
      </w:r>
      <w:r w:rsidR="00A34950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="00A34950">
        <w:rPr>
          <w:rFonts w:ascii="Times New Roman" w:hAnsi="Times New Roman"/>
          <w:sz w:val="28"/>
          <w:szCs w:val="28"/>
        </w:rPr>
        <w:t>Елеусова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д.125А.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с использованием средств телефонной, факсимильной связи – 8 (</w:t>
      </w:r>
      <w:r w:rsidR="00A34950">
        <w:rPr>
          <w:rFonts w:ascii="Times New Roman" w:hAnsi="Times New Roman"/>
          <w:sz w:val="28"/>
          <w:szCs w:val="28"/>
        </w:rPr>
        <w:t>38847</w:t>
      </w:r>
      <w:r w:rsidRPr="00590277">
        <w:rPr>
          <w:rFonts w:ascii="Times New Roman" w:hAnsi="Times New Roman"/>
          <w:sz w:val="28"/>
          <w:szCs w:val="28"/>
        </w:rPr>
        <w:t xml:space="preserve">) </w:t>
      </w:r>
      <w:r w:rsidR="00A34950">
        <w:rPr>
          <w:rFonts w:ascii="Times New Roman" w:hAnsi="Times New Roman"/>
          <w:sz w:val="28"/>
          <w:szCs w:val="28"/>
        </w:rPr>
        <w:t>27</w:t>
      </w:r>
      <w:r w:rsidRPr="00590277">
        <w:rPr>
          <w:rFonts w:ascii="Times New Roman" w:hAnsi="Times New Roman"/>
          <w:sz w:val="28"/>
          <w:szCs w:val="28"/>
        </w:rPr>
        <w:t>-</w:t>
      </w:r>
      <w:r w:rsidR="00A34950">
        <w:rPr>
          <w:rFonts w:ascii="Times New Roman" w:hAnsi="Times New Roman"/>
          <w:sz w:val="28"/>
          <w:szCs w:val="28"/>
        </w:rPr>
        <w:t>3-23</w:t>
      </w:r>
      <w:r w:rsidRPr="00590277">
        <w:rPr>
          <w:rFonts w:ascii="Times New Roman" w:hAnsi="Times New Roman"/>
          <w:sz w:val="28"/>
          <w:szCs w:val="28"/>
        </w:rPr>
        <w:t>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посредством размещения на  официальном сайте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Усть-Канский</w:t>
      </w:r>
      <w:r w:rsidRPr="00590277">
        <w:rPr>
          <w:rFonts w:ascii="Times New Roman" w:hAnsi="Times New Roman"/>
          <w:sz w:val="28"/>
          <w:szCs w:val="28"/>
        </w:rPr>
        <w:t>район</w:t>
      </w:r>
      <w:proofErr w:type="spellEnd"/>
      <w:r w:rsidRPr="00590277">
        <w:rPr>
          <w:rFonts w:ascii="Times New Roman" w:hAnsi="Times New Roman"/>
          <w:sz w:val="28"/>
          <w:szCs w:val="28"/>
        </w:rPr>
        <w:t xml:space="preserve">»:  </w:t>
      </w:r>
      <w:r w:rsidRPr="00590277">
        <w:rPr>
          <w:rFonts w:ascii="Times New Roman" w:hAnsi="Times New Roman"/>
          <w:sz w:val="28"/>
          <w:szCs w:val="28"/>
          <w:lang w:val="en-US"/>
        </w:rPr>
        <w:t>www</w:t>
      </w:r>
      <w:r w:rsidRPr="00590277">
        <w:rPr>
          <w:rFonts w:ascii="Times New Roman" w:hAnsi="Times New Roman"/>
          <w:sz w:val="28"/>
          <w:szCs w:val="28"/>
        </w:rPr>
        <w:t>.</w:t>
      </w:r>
      <w:proofErr w:type="spellStart"/>
      <w:r w:rsidR="00A34950">
        <w:rPr>
          <w:rFonts w:ascii="Times New Roman" w:hAnsi="Times New Roman"/>
          <w:sz w:val="28"/>
          <w:szCs w:val="28"/>
          <w:lang w:val="en-US"/>
        </w:rPr>
        <w:t>moust</w:t>
      </w:r>
      <w:proofErr w:type="spellEnd"/>
      <w:r w:rsidR="00A34950" w:rsidRPr="00590277">
        <w:rPr>
          <w:rFonts w:ascii="Times New Roman" w:hAnsi="Times New Roman"/>
          <w:sz w:val="28"/>
          <w:szCs w:val="28"/>
        </w:rPr>
        <w:t>-</w:t>
      </w:r>
      <w:proofErr w:type="spellStart"/>
      <w:r w:rsidR="00A34950">
        <w:rPr>
          <w:rFonts w:ascii="Times New Roman" w:hAnsi="Times New Roman"/>
          <w:sz w:val="28"/>
          <w:szCs w:val="28"/>
          <w:lang w:val="en-US"/>
        </w:rPr>
        <w:t>kan</w:t>
      </w:r>
      <w:proofErr w:type="spellEnd"/>
      <w:r w:rsidRPr="00590277">
        <w:rPr>
          <w:rFonts w:ascii="Times New Roman" w:hAnsi="Times New Roman"/>
          <w:sz w:val="28"/>
          <w:szCs w:val="28"/>
        </w:rPr>
        <w:t>.</w:t>
      </w:r>
      <w:proofErr w:type="spellStart"/>
      <w:r w:rsidRPr="005902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в письменном виде, в том числе в форме электронного документа на электронную почту администрации МО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 xml:space="preserve">»: </w:t>
      </w:r>
      <w:hyperlink r:id="rId7" w:history="1">
        <w:r w:rsidR="00A34950" w:rsidRPr="00A34950">
          <w:rPr>
            <w:rStyle w:val="a3"/>
            <w:sz w:val="28"/>
            <w:szCs w:val="28"/>
            <w:lang w:val="en-US"/>
          </w:rPr>
          <w:t>kyrlyk</w:t>
        </w:r>
        <w:r w:rsidR="00A34950" w:rsidRPr="00A34950">
          <w:rPr>
            <w:rStyle w:val="a3"/>
            <w:sz w:val="28"/>
            <w:szCs w:val="28"/>
          </w:rPr>
          <w:t>2011</w:t>
        </w:r>
        <w:r w:rsidRPr="00590277">
          <w:rPr>
            <w:rStyle w:val="a3"/>
            <w:sz w:val="28"/>
            <w:szCs w:val="28"/>
          </w:rPr>
          <w:t>@</w:t>
        </w:r>
        <w:r w:rsidRPr="00590277">
          <w:rPr>
            <w:rStyle w:val="a3"/>
            <w:sz w:val="28"/>
            <w:szCs w:val="28"/>
            <w:lang w:val="en-US"/>
          </w:rPr>
          <w:t>mail</w:t>
        </w:r>
        <w:r w:rsidRPr="00590277">
          <w:rPr>
            <w:rStyle w:val="a3"/>
            <w:sz w:val="28"/>
            <w:szCs w:val="28"/>
          </w:rPr>
          <w:t>.</w:t>
        </w:r>
        <w:r w:rsidRPr="00590277">
          <w:rPr>
            <w:rStyle w:val="a3"/>
            <w:sz w:val="28"/>
            <w:szCs w:val="28"/>
            <w:lang w:val="en-US"/>
          </w:rPr>
          <w:t>ru</w:t>
        </w:r>
      </w:hyperlink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590277">
        <w:rPr>
          <w:rFonts w:ascii="Times New Roman" w:eastAsia="SimSun" w:hAnsi="Times New Roman"/>
          <w:bCs/>
          <w:sz w:val="28"/>
          <w:szCs w:val="28"/>
          <w:lang w:eastAsia="zh-CN"/>
        </w:rPr>
        <w:t>Проведение мероприятий по работе с детьми и молодежью</w:t>
      </w:r>
      <w:r w:rsidRPr="00590277">
        <w:rPr>
          <w:rFonts w:ascii="Times New Roman" w:eastAsia="SimSun" w:hAnsi="Times New Roman"/>
          <w:sz w:val="28"/>
          <w:szCs w:val="28"/>
          <w:lang w:eastAsia="zh-CN"/>
        </w:rPr>
        <w:t xml:space="preserve">». 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  <w:lang w:eastAsia="ko-KR"/>
        </w:rPr>
        <w:t xml:space="preserve">2.2. </w:t>
      </w:r>
      <w:r w:rsidRPr="00590277">
        <w:rPr>
          <w:rFonts w:ascii="Times New Roman" w:hAnsi="Times New Roman"/>
          <w:sz w:val="28"/>
          <w:szCs w:val="28"/>
        </w:rPr>
        <w:t>Наименование исполнителя муниципальной услуги: администрация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>».</w:t>
      </w:r>
    </w:p>
    <w:p w:rsidR="006C0AB8" w:rsidRPr="00590277" w:rsidRDefault="006C0AB8" w:rsidP="006C0AB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2.3.  Конечным результатом предоставления услуги (исполнения функции) является осуществление мероприятий по работе с детьми и молодежью.</w:t>
      </w:r>
    </w:p>
    <w:p w:rsidR="006C0AB8" w:rsidRPr="00590277" w:rsidRDefault="006C0AB8" w:rsidP="006C0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2.4. Срок предоставления муниципальной услуги устанавливаются в соответствии с поручением главы администрации, а также определяется муниципальными правовыми актами.</w:t>
      </w:r>
    </w:p>
    <w:p w:rsidR="006C0AB8" w:rsidRPr="00590277" w:rsidRDefault="006C0AB8" w:rsidP="006C0AB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ko-KR"/>
        </w:rPr>
      </w:pPr>
      <w:r w:rsidRPr="00590277">
        <w:rPr>
          <w:rFonts w:ascii="Times New Roman" w:hAnsi="Times New Roman"/>
          <w:sz w:val="28"/>
          <w:szCs w:val="28"/>
          <w:lang w:eastAsia="ko-KR"/>
        </w:rPr>
        <w:t xml:space="preserve">2.5. </w:t>
      </w:r>
      <w:r w:rsidRPr="0059027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Федеральным законом от 27.07.2010 № 210-ФЗ «Об организации предоставления государственных и муниципальных услуг»;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Федеральным законом от 06.10.2003 г. № 131-ФЗ «Об общих принципах местного самоуправления в РФ»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Федеральным законом от 12.01.1996 г. № 7 – ФЗ «О некоммерческих организациях»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Указом Президента Российской Федерации от 16 сентября 1992 г. № 1075 «О первоочередных мерах в области государственной молодежной политики»;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Постановлением Верховного Совета Российской Федерации от 3 июня 1993 г. № 5090-1 «Об основных направлениях государственной молодежной политики в Российской Федерации»;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18 декабря 2006 года № 1760-р «О Стратегии государственной молодёжной политики в Российской Федерации»;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- Настоящим административным регламентом.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lastRenderedPageBreak/>
        <w:t xml:space="preserve">2.6. </w:t>
      </w:r>
      <w:r w:rsidRPr="0059027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2.6.1. Перечень документов, предъявляемых для участия детей и молодежи в организуемых мероприятиях, определяется непосредственно положением о конкретном мероприятии. 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2.6.2. </w:t>
      </w:r>
      <w:r w:rsidRPr="00590277">
        <w:rPr>
          <w:rFonts w:ascii="Times New Roman" w:hAnsi="Times New Roman"/>
          <w:color w:val="000000"/>
          <w:sz w:val="28"/>
          <w:szCs w:val="28"/>
        </w:rPr>
        <w:t>Для предоставления услуги заявителю необходимо предоставить заявку на участие в мероприятии, в письменном виде по форме, указанной в приложении №1 к административному регламенту.</w:t>
      </w:r>
    </w:p>
    <w:p w:rsidR="00B04180" w:rsidRPr="00B04180" w:rsidRDefault="006C0AB8" w:rsidP="00B0418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2.7. </w:t>
      </w:r>
      <w:r w:rsidR="00B04180" w:rsidRPr="00B041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B04180" w:rsidRPr="00B04180" w:rsidRDefault="00B04180" w:rsidP="00B0418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Основания для приостановления предоставления Услуг либо отказа в предоставлении Услуг отсутствуют</w:t>
      </w:r>
    </w:p>
    <w:p w:rsidR="006C0AB8" w:rsidRPr="00590277" w:rsidRDefault="006C0AB8" w:rsidP="00B0418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Исчерпывающий перечень оснований  для отказа в приеме документов, необходимых  для  предоставления муниципальной услуги; исчерпывающий перечень оснований  для отказа в предоставлении муниципальной услуги </w:t>
      </w:r>
    </w:p>
    <w:p w:rsidR="006C0AB8" w:rsidRPr="00590277" w:rsidRDefault="006C0AB8" w:rsidP="006C0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2.7.1. Основанием для приостановления исполнения муниципальной услуги либо отказа в исполнении муниципальной услуги является </w:t>
      </w:r>
      <w:r w:rsidRPr="00590277"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законодательстве, регламентирующем исполнение муниципальной услуги; </w:t>
      </w:r>
      <w:r w:rsidRPr="00590277">
        <w:rPr>
          <w:rFonts w:ascii="Times New Roman" w:hAnsi="Times New Roman"/>
          <w:sz w:val="28"/>
          <w:szCs w:val="28"/>
        </w:rPr>
        <w:t>собственная инициатива заявителя, несоответствие возраста заявителя на получение услуги, несоблюдение требований положений о проведении мероприятия, нарушение правил поведения в общественных местах.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2.7.2. Предоставление муниципальной услуги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590277">
        <w:rPr>
          <w:rFonts w:ascii="Times New Roman" w:hAnsi="Times New Roman"/>
          <w:bCs/>
          <w:sz w:val="28"/>
          <w:szCs w:val="28"/>
        </w:rPr>
        <w:t>Проведение мероприятий по работе с детьми и молодежью</w:t>
      </w:r>
      <w:r w:rsidRPr="00590277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осуществляется на</w:t>
      </w:r>
      <w:r w:rsidRPr="00590277">
        <w:rPr>
          <w:rFonts w:ascii="Times New Roman" w:hAnsi="Times New Roman"/>
          <w:sz w:val="28"/>
          <w:szCs w:val="28"/>
        </w:rPr>
        <w:t xml:space="preserve"> безвозмездной основе.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услуги, получения результата предоставления таких услуг не должен превышать 10 минут.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2.10. Срок предоставления ответа на запрос заявителя по предоставлению информации – 5 календарных дней со дня регистрации запроса.  </w:t>
      </w:r>
    </w:p>
    <w:p w:rsidR="006C0AB8" w:rsidRPr="004A5000" w:rsidRDefault="006C0AB8" w:rsidP="006C0AB8">
      <w:pPr>
        <w:pStyle w:val="a4"/>
        <w:spacing w:after="0"/>
        <w:ind w:firstLine="540"/>
        <w:rPr>
          <w:b/>
          <w:color w:val="000000"/>
          <w:sz w:val="28"/>
          <w:szCs w:val="28"/>
        </w:rPr>
      </w:pPr>
      <w:r w:rsidRPr="004A5000">
        <w:rPr>
          <w:b/>
          <w:color w:val="000000"/>
          <w:sz w:val="28"/>
          <w:szCs w:val="28"/>
        </w:rPr>
        <w:t xml:space="preserve">2.11. Требования к оборудованию мест оказания муниципальной услуги. 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color w:val="000000"/>
          <w:sz w:val="28"/>
          <w:szCs w:val="28"/>
        </w:rPr>
      </w:pPr>
      <w:r w:rsidRPr="00590277">
        <w:rPr>
          <w:color w:val="000000"/>
          <w:sz w:val="28"/>
          <w:szCs w:val="28"/>
        </w:rPr>
        <w:t>2.11.1. Прием граждан для оказания муниципальной услуги осуществляется согласно графику, указанному в пункте 1.3.3.  настоящего административного регламента.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color w:val="000000"/>
          <w:sz w:val="28"/>
          <w:szCs w:val="28"/>
        </w:rPr>
      </w:pPr>
      <w:r w:rsidRPr="00590277">
        <w:rPr>
          <w:color w:val="000000"/>
          <w:sz w:val="28"/>
          <w:szCs w:val="28"/>
        </w:rPr>
        <w:t>2.11.2.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color w:val="000000"/>
          <w:sz w:val="28"/>
          <w:szCs w:val="28"/>
        </w:rPr>
      </w:pPr>
      <w:r w:rsidRPr="00590277">
        <w:rPr>
          <w:color w:val="000000"/>
          <w:sz w:val="28"/>
          <w:szCs w:val="28"/>
        </w:rPr>
        <w:t>2.11.3.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C0AB8" w:rsidRPr="00590277" w:rsidRDefault="006C0AB8" w:rsidP="006C0AB8">
      <w:pPr>
        <w:pStyle w:val="a4"/>
        <w:spacing w:after="0"/>
        <w:ind w:firstLine="539"/>
        <w:jc w:val="both"/>
        <w:rPr>
          <w:color w:val="000000"/>
          <w:sz w:val="28"/>
          <w:szCs w:val="28"/>
        </w:rPr>
      </w:pPr>
      <w:r w:rsidRPr="00590277">
        <w:rPr>
          <w:color w:val="000000"/>
          <w:sz w:val="28"/>
          <w:szCs w:val="28"/>
        </w:rPr>
        <w:lastRenderedPageBreak/>
        <w:t>2.11.4. Для ожидания гражданам отводится специальное место, оборудованное стульями.</w:t>
      </w:r>
    </w:p>
    <w:p w:rsidR="006C0AB8" w:rsidRDefault="006C0AB8" w:rsidP="006C0AB8">
      <w:pPr>
        <w:pStyle w:val="a4"/>
        <w:spacing w:after="0"/>
        <w:ind w:firstLine="539"/>
        <w:jc w:val="both"/>
        <w:rPr>
          <w:color w:val="000000"/>
          <w:sz w:val="28"/>
          <w:szCs w:val="28"/>
        </w:rPr>
      </w:pPr>
      <w:r w:rsidRPr="00590277">
        <w:rPr>
          <w:color w:val="000000"/>
          <w:sz w:val="28"/>
          <w:szCs w:val="28"/>
        </w:rPr>
        <w:t>2.11.5.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A5000" w:rsidRPr="00590277" w:rsidRDefault="004A5000" w:rsidP="006C0AB8">
      <w:pPr>
        <w:pStyle w:val="a4"/>
        <w:spacing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2.11.6. Вход в здании оборудован пандусов, расширенным проходом, позволяющим обеспечить беспрепятственный доступ граждан с ограниченными возможностями использующих </w:t>
      </w:r>
      <w:proofErr w:type="gramStart"/>
      <w:r>
        <w:rPr>
          <w:color w:val="000000"/>
          <w:sz w:val="28"/>
          <w:szCs w:val="28"/>
        </w:rPr>
        <w:t>кресло-коляски</w:t>
      </w:r>
      <w:proofErr w:type="gramEnd"/>
      <w:r>
        <w:rPr>
          <w:color w:val="000000"/>
          <w:sz w:val="28"/>
          <w:szCs w:val="28"/>
        </w:rPr>
        <w:t>.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2.</w:t>
      </w:r>
      <w:r w:rsidRPr="00590277">
        <w:rPr>
          <w:rFonts w:ascii="Times New Roman" w:hAnsi="Times New Roman"/>
          <w:sz w:val="28"/>
          <w:szCs w:val="28"/>
        </w:rPr>
        <w:t>12. Показатели доступности и качества муниципальной услуги: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2.12.1. Наличие различных способов получения информации о предоставлении муниципальной услуги;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2.12.2. Соблюдение сроков предоставления муниципальной услуги, удовлетворение клиента;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2.12.3. Предоставление полной, актуальной и достоверной информации заявителю;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2.12.4. Точность и аккуратность;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2.12.6. Повышение культуры обслуживания заявителей, надежность и безопасность.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3. </w:t>
      </w:r>
      <w:r w:rsidRPr="00590277">
        <w:rPr>
          <w:rFonts w:ascii="Times New Roman" w:hAnsi="Times New Roman"/>
          <w:b/>
          <w:bCs/>
          <w:sz w:val="28"/>
          <w:szCs w:val="28"/>
        </w:rPr>
        <w:t>Административные процедуры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bCs/>
          <w:sz w:val="28"/>
          <w:szCs w:val="28"/>
        </w:rPr>
        <w:t xml:space="preserve">3.1. </w:t>
      </w:r>
      <w:r w:rsidRPr="0059027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планирование мероприятий;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подготовка к проведению мероприятий;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осуществление мероприятий;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аналитический отчет о проведении мероприятий.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3.2. </w:t>
      </w:r>
      <w:r w:rsidRPr="00590277">
        <w:rPr>
          <w:rFonts w:ascii="Times New Roman" w:hAnsi="Times New Roman"/>
          <w:bCs/>
          <w:sz w:val="28"/>
          <w:szCs w:val="28"/>
        </w:rPr>
        <w:t>Основание для начала административного действия по оказанию муниципальной услуги является подача письменного заявления от физического или юридического лица, либо обращение по телефону или запросов по электронной почте.</w:t>
      </w:r>
    </w:p>
    <w:p w:rsidR="006C0AB8" w:rsidRPr="00590277" w:rsidRDefault="006C0AB8" w:rsidP="006C0AB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bCs/>
          <w:sz w:val="28"/>
          <w:szCs w:val="28"/>
        </w:rPr>
        <w:t xml:space="preserve">3.3. </w:t>
      </w:r>
      <w:r w:rsidRPr="00590277">
        <w:rPr>
          <w:rFonts w:ascii="Times New Roman" w:hAnsi="Times New Roman"/>
          <w:sz w:val="28"/>
          <w:szCs w:val="28"/>
        </w:rPr>
        <w:t>Ответственными лицами за выполнение административного действия по предоставлению муниципальной услуги является: специалист 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>».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sz w:val="28"/>
          <w:szCs w:val="28"/>
        </w:rPr>
      </w:pPr>
      <w:r w:rsidRPr="00590277">
        <w:rPr>
          <w:sz w:val="28"/>
          <w:szCs w:val="28"/>
        </w:rPr>
        <w:t>3.3.1. При поступлении заявления на предоставление муниципальной услуги ответственное лицо регистрирует его, присваивает ему входящий номер. После чего, срок предоставления муниципальной услуги устанавливаются в соответствии с поручением главы администрации муниципального образования «</w:t>
      </w:r>
      <w:proofErr w:type="spellStart"/>
      <w:r w:rsidR="00A34950">
        <w:rPr>
          <w:sz w:val="28"/>
          <w:szCs w:val="28"/>
        </w:rPr>
        <w:t>Кырлыкское</w:t>
      </w:r>
      <w:proofErr w:type="spellEnd"/>
      <w:r w:rsidR="00A34950">
        <w:rPr>
          <w:sz w:val="28"/>
          <w:szCs w:val="28"/>
        </w:rPr>
        <w:t xml:space="preserve"> сельское поселение</w:t>
      </w:r>
      <w:r w:rsidRPr="00590277">
        <w:rPr>
          <w:sz w:val="28"/>
          <w:szCs w:val="28"/>
        </w:rPr>
        <w:t>», положение о проведении мероприятия, а также определяется муниципальными правовыми актами.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lastRenderedPageBreak/>
        <w:t>3.4.Ежегодно в срок до 20 декабря составляется план проведения мероприятий на следующий год, который  утверждается главой 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 xml:space="preserve">» и согласовывается начальником управления культуры и молодежной политики администрации муниципального района </w:t>
      </w:r>
      <w:proofErr w:type="spellStart"/>
      <w:r w:rsidR="00A34950">
        <w:rPr>
          <w:rFonts w:ascii="Times New Roman" w:hAnsi="Times New Roman"/>
          <w:sz w:val="28"/>
          <w:szCs w:val="28"/>
        </w:rPr>
        <w:t>Усть-Канского</w:t>
      </w:r>
      <w:r w:rsidRPr="00590277">
        <w:rPr>
          <w:rFonts w:ascii="Times New Roman" w:hAnsi="Times New Roman"/>
          <w:sz w:val="28"/>
          <w:szCs w:val="28"/>
        </w:rPr>
        <w:t>района</w:t>
      </w:r>
      <w:proofErr w:type="spellEnd"/>
      <w:r w:rsidRPr="00590277">
        <w:rPr>
          <w:rFonts w:ascii="Times New Roman" w:hAnsi="Times New Roman"/>
          <w:sz w:val="28"/>
          <w:szCs w:val="28"/>
        </w:rPr>
        <w:t>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3.4.1. </w:t>
      </w:r>
      <w:r w:rsidRPr="00590277">
        <w:rPr>
          <w:rFonts w:ascii="Times New Roman" w:hAnsi="Times New Roman"/>
          <w:color w:val="000000"/>
          <w:sz w:val="28"/>
          <w:szCs w:val="28"/>
        </w:rPr>
        <w:t>В содержание муниципальной услуги включается проведение следующих мероприятий: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 xml:space="preserve">3.4.1.1. </w:t>
      </w:r>
      <w:r w:rsidRPr="00590277">
        <w:rPr>
          <w:rFonts w:ascii="Times New Roman" w:hAnsi="Times New Roman"/>
          <w:sz w:val="28"/>
          <w:szCs w:val="28"/>
        </w:rPr>
        <w:t>Содействие героико-патриотическому и гражданскому воспитанию молодёжи:</w:t>
      </w:r>
    </w:p>
    <w:p w:rsidR="006C0AB8" w:rsidRPr="00590277" w:rsidRDefault="006C0AB8" w:rsidP="006C0AB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и проведение массовых мероприятий по патриотическому воспитанию;</w:t>
      </w:r>
    </w:p>
    <w:p w:rsidR="006C0AB8" w:rsidRPr="00590277" w:rsidRDefault="006C0AB8" w:rsidP="006C0AB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проведение мероприятий с детским и молодёжным активом общественных гражданско-патриотических объединений и иных организаций, работающих с детьми и молодёжью, по обмену опытом;</w:t>
      </w:r>
    </w:p>
    <w:p w:rsidR="006C0AB8" w:rsidRPr="00590277" w:rsidRDefault="006C0AB8" w:rsidP="006C0AB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поисковой работы, деятельности по увековечиванию памяти воинов, погибших при защите Отечества.</w:t>
      </w:r>
    </w:p>
    <w:p w:rsidR="006C0AB8" w:rsidRPr="00590277" w:rsidRDefault="006C0AB8" w:rsidP="006C0AB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3.4.1.2.  Профессиональное самоопределение, занятость, трудовая и социальная адаптация молодёжи:</w:t>
      </w:r>
    </w:p>
    <w:p w:rsidR="006C0AB8" w:rsidRPr="00590277" w:rsidRDefault="006C0AB8" w:rsidP="006C0AB8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граждан 14 – 17 лет на территории муниципального образования;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содействие в профессиональном самоопределении;</w:t>
      </w:r>
    </w:p>
    <w:p w:rsidR="006C0AB8" w:rsidRPr="00590277" w:rsidRDefault="006C0AB8" w:rsidP="006C0AB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работы по пропаганде здорового образа жизни и первичной профилактике наркозависимости в молодёжной среде;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просветительской и практической работы по экологии.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3.4.1.3. Пропаганда здорового образа жизни и профилактика асоциальных явлений в молодёжной среде:</w:t>
      </w:r>
    </w:p>
    <w:p w:rsidR="006C0AB8" w:rsidRPr="00590277" w:rsidRDefault="006C0AB8" w:rsidP="006C0AB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проведение антинаркотических марафонов, молодёжных акций, шествий за здоровый образ жизни;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молодёжные спартакиады, посвящённые памятным датам.</w:t>
      </w:r>
    </w:p>
    <w:p w:rsidR="006C0AB8" w:rsidRPr="00590277" w:rsidRDefault="006C0AB8" w:rsidP="006C0AB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3.4.1.4. Поддержка талантливой молодёжи, молодёжных социально-позитивных инициатив: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организация и проведение молодёжных праздников и конкурсов;</w:t>
      </w:r>
    </w:p>
    <w:p w:rsidR="006C0AB8" w:rsidRPr="00590277" w:rsidRDefault="006C0AB8" w:rsidP="006C0AB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3.4.1.5. Организация работы с детьми и молодёжью по месту жительства:</w:t>
      </w:r>
    </w:p>
    <w:p w:rsidR="006C0AB8" w:rsidRPr="00590277" w:rsidRDefault="006C0AB8" w:rsidP="006C0AB8">
      <w:pPr>
        <w:pStyle w:val="a5"/>
        <w:spacing w:after="0"/>
        <w:jc w:val="both"/>
        <w:rPr>
          <w:sz w:val="28"/>
          <w:szCs w:val="28"/>
        </w:rPr>
      </w:pPr>
      <w:r w:rsidRPr="00590277">
        <w:rPr>
          <w:sz w:val="28"/>
          <w:szCs w:val="28"/>
        </w:rPr>
        <w:t>- содействие в организации игровых и спортивных площадок по месту жительства;</w:t>
      </w:r>
    </w:p>
    <w:p w:rsidR="006C0AB8" w:rsidRPr="00590277" w:rsidRDefault="006C0AB8" w:rsidP="006C0AB8">
      <w:pPr>
        <w:pStyle w:val="a5"/>
        <w:spacing w:after="0"/>
        <w:jc w:val="both"/>
        <w:rPr>
          <w:sz w:val="28"/>
          <w:szCs w:val="28"/>
        </w:rPr>
      </w:pPr>
      <w:r w:rsidRPr="00590277">
        <w:rPr>
          <w:sz w:val="28"/>
          <w:szCs w:val="28"/>
        </w:rPr>
        <w:t>- социальная адаптация молодёжи, попавшая в сложную жизненную ситуацию.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3.5.  Подготавливается мероприятия к проведению: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разработка не позднее, чем за 3 недели до срока проведения мероприятия, положения о проведении мероприятия;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- в случае необходимости финансовых затрат, составление подробной сметы расходов, являющей обязательной частью положения о проведении мероприятия, составленной в соответствии с установленными требованиями. Положение и смета расходов утверждаются распоряжением главой </w:t>
      </w:r>
      <w:r w:rsidRPr="00590277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>» о проведении мероприятия;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- составление и издание распоряжения о проведении мероприятия. 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- размещение заказа для нужд, связанных с проведением мероприятия. 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за 2 недели до срока проведения мероприятия с участием привлеченных лиц по организации и проведению разрабатывается сценарный план мероприятия;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в течение 10 дней с момента подписания правового акта о проведении мероприятия информируют пользователей муниципальной услуги посредством: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а) информирования непосредственно в помещении администрации;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в) размещения информации на официальном сайте администрации </w:t>
      </w:r>
      <w:proofErr w:type="spellStart"/>
      <w:r w:rsidR="00A34950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590277">
        <w:rPr>
          <w:rFonts w:ascii="Times New Roman" w:hAnsi="Times New Roman"/>
          <w:sz w:val="28"/>
          <w:szCs w:val="28"/>
        </w:rPr>
        <w:t xml:space="preserve"> района в разделе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>»;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г) размещения соответствующей информации в газете «</w:t>
      </w:r>
      <w:r w:rsidR="00A34950">
        <w:rPr>
          <w:rFonts w:ascii="Times New Roman" w:hAnsi="Times New Roman"/>
          <w:sz w:val="28"/>
          <w:szCs w:val="28"/>
        </w:rPr>
        <w:t>Голос времени</w:t>
      </w:r>
      <w:r w:rsidRPr="00590277">
        <w:rPr>
          <w:rFonts w:ascii="Times New Roman" w:hAnsi="Times New Roman"/>
          <w:sz w:val="28"/>
          <w:szCs w:val="28"/>
        </w:rPr>
        <w:t>»» или на информационных стендах в местах предоставления муниципальной услуги;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е) иными способами;</w:t>
      </w:r>
      <w:r w:rsidRPr="00590277">
        <w:rPr>
          <w:rFonts w:ascii="Times New Roman" w:hAnsi="Times New Roman"/>
          <w:sz w:val="28"/>
          <w:szCs w:val="28"/>
        </w:rPr>
        <w:tab/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в срок, установленный в правовом акте о проведении мероприятия, принимает заявки на участие от организаций и заинтересованных лиц;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- совершение действий, направленных на достижение целей и задач, содержащихся в правовом акте об организации и  проведении мероприятия;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3.6.Результатом выполнения административной процедуры является издание правового акта об организации и проведении мероприятия; связанных с проведением мероприятия; разработка сценарного плана мероприятия и информирование пользователей муниципальной услуги о проведении мероприятия и проведение мероприятия.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sz w:val="28"/>
          <w:szCs w:val="28"/>
        </w:rPr>
      </w:pPr>
      <w:r w:rsidRPr="00590277">
        <w:rPr>
          <w:sz w:val="28"/>
          <w:szCs w:val="28"/>
        </w:rPr>
        <w:t>3.7.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услуги после ее приостановления, а в случае сокращения срока - по указанному телефону и/или электронной почте. Специалисты администрации, ответственные за предоставление муниципальной услуги, выдают ответ на запрос на руки заявителю в часы приема. Заявитель при личном получении ответа на запрос удостоверяет факт его получения своей подписью. В случае отсутствия обращений заявителей по вопросу получения ответа на запрос находится на хранении в администрации.</w:t>
      </w:r>
    </w:p>
    <w:p w:rsidR="006C0AB8" w:rsidRPr="00590277" w:rsidRDefault="006C0AB8" w:rsidP="006C0AB8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6C0AB8" w:rsidRPr="00590277" w:rsidRDefault="006C0AB8" w:rsidP="006C0AB8">
      <w:pPr>
        <w:pStyle w:val="1"/>
        <w:spacing w:line="240" w:lineRule="auto"/>
        <w:rPr>
          <w:spacing w:val="0"/>
          <w:szCs w:val="28"/>
        </w:rPr>
      </w:pPr>
      <w:r w:rsidRPr="00590277">
        <w:rPr>
          <w:spacing w:val="0"/>
          <w:szCs w:val="28"/>
        </w:rPr>
        <w:t>4. Порядок и формы контроля за предоставлением муниципальной услуги</w:t>
      </w:r>
    </w:p>
    <w:p w:rsidR="006C0AB8" w:rsidRPr="00590277" w:rsidRDefault="006C0AB8" w:rsidP="006C0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59027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90277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color w:val="000000"/>
          <w:sz w:val="28"/>
          <w:szCs w:val="28"/>
        </w:rPr>
        <w:t>».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Текущий </w:t>
      </w:r>
      <w:proofErr w:type="gramStart"/>
      <w:r w:rsidRPr="0059027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90277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путем проведения главой администрации муниципального образования «</w:t>
      </w:r>
      <w:proofErr w:type="spellStart"/>
      <w:r w:rsidR="00A34950" w:rsidRPr="00A34950">
        <w:rPr>
          <w:rFonts w:ascii="Times New Roman" w:hAnsi="Times New Roman"/>
          <w:color w:val="000000"/>
          <w:sz w:val="28"/>
          <w:szCs w:val="28"/>
        </w:rPr>
        <w:t>Кырлыкское</w:t>
      </w:r>
      <w:proofErr w:type="spellEnd"/>
      <w:r w:rsidR="00A34950" w:rsidRPr="00A3495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color w:val="000000"/>
          <w:sz w:val="28"/>
          <w:szCs w:val="28"/>
        </w:rPr>
        <w:t>», проверок соблюдения и исполнения специалистом администрации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4.3. Периодичность осуществления текущего контроля устанавливается главой 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color w:val="000000"/>
          <w:sz w:val="28"/>
          <w:szCs w:val="28"/>
        </w:rPr>
        <w:t>».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4.4.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4.5. Плановые проверки могут носить тематический характер.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4.6.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color w:val="000000"/>
          <w:sz w:val="28"/>
          <w:szCs w:val="28"/>
        </w:rPr>
        <w:t>4.7. Персональную ответственность за исполнение административных процедур и соблюдение сроков, установленных настоящим регламентом,  несет глава администрации муниципального образования 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color w:val="000000"/>
          <w:sz w:val="28"/>
          <w:szCs w:val="28"/>
        </w:rPr>
        <w:t>».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</w:t>
      </w:r>
      <w:hyperlink r:id="rId8" w:anchor="sub_2002#sub_2002" w:history="1">
        <w:r w:rsidRPr="00590277">
          <w:rPr>
            <w:rStyle w:val="a7"/>
            <w:rFonts w:ascii="Times New Roman" w:hAnsi="Times New Roman"/>
            <w:b/>
            <w:bCs/>
            <w:color w:val="000000"/>
            <w:sz w:val="28"/>
            <w:szCs w:val="28"/>
          </w:rPr>
          <w:t>муниципальную услугу</w:t>
        </w:r>
      </w:hyperlink>
      <w:r w:rsidRPr="0059027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90277">
        <w:rPr>
          <w:rFonts w:ascii="Times New Roman" w:hAnsi="Times New Roman"/>
          <w:b/>
          <w:sz w:val="28"/>
          <w:szCs w:val="28"/>
        </w:rPr>
        <w:t>а также должностных лиц, муниципальных служащих, ответственных за предоставление муниципальной услуги.</w:t>
      </w:r>
    </w:p>
    <w:p w:rsidR="006C0AB8" w:rsidRPr="00590277" w:rsidRDefault="006C0AB8" w:rsidP="006C0AB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5.1.В соответствии с ч. 2 ст. 1 Федерального закона от 02.05.2006 № 59-ФЗ «О порядке рассмотрения обращений граждан Российской Федерации» установленный данным Федеральным законом порядок рассмотрения обращений граждан распространяется на все обращения граждан</w:t>
      </w:r>
      <w:proofErr w:type="gramStart"/>
      <w:r w:rsidRPr="00B041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4180">
        <w:rPr>
          <w:rFonts w:ascii="Times New Roman" w:hAnsi="Times New Roman"/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граждан, регулируются с Конституцией Российской Федерации, международными договорами Российской Федерации, федеральными законами.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</w:t>
      </w:r>
      <w:r w:rsidRPr="00B04180">
        <w:rPr>
          <w:rFonts w:ascii="Times New Roman" w:hAnsi="Times New Roman"/>
          <w:sz w:val="28"/>
          <w:szCs w:val="28"/>
        </w:rPr>
        <w:lastRenderedPageBreak/>
        <w:t>обращение, дополняющие гарантии, установленные настоящим Федеральным законом.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5.1.1 Порядок обжалования решений и действий (бездействия) органа, предоставляющего  Услугу: 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B04180">
        <w:rPr>
          <w:rFonts w:ascii="Times New Roman" w:hAnsi="Times New Roman"/>
          <w:sz w:val="28"/>
          <w:szCs w:val="28"/>
        </w:rPr>
        <w:t>ч</w:t>
      </w:r>
      <w:proofErr w:type="gramEnd"/>
      <w:r w:rsidRPr="00B04180">
        <w:rPr>
          <w:rFonts w:ascii="Times New Roman" w:hAnsi="Times New Roman"/>
          <w:sz w:val="28"/>
          <w:szCs w:val="28"/>
        </w:rPr>
        <w:t>.1, ч.2 ст. 11.2 Федерального закона № 210-ФЗ жалоба подается в письменной форме на бумажном носителе, в электронной форме в орган, предоставляющий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proofErr w:type="gramStart"/>
      <w:r w:rsidRPr="00B04180">
        <w:rPr>
          <w:rFonts w:ascii="Times New Roman" w:hAnsi="Times New Roman"/>
          <w:sz w:val="28"/>
          <w:szCs w:val="28"/>
        </w:rPr>
        <w:t>много функциональный</w:t>
      </w:r>
      <w:proofErr w:type="gramEnd"/>
      <w:r w:rsidRPr="00B04180">
        <w:rPr>
          <w:rFonts w:ascii="Times New Roman" w:hAnsi="Times New Roman"/>
          <w:sz w:val="28"/>
          <w:szCs w:val="28"/>
        </w:rPr>
        <w:t xml:space="preserve">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В досудебном порядке граждане имеют право обращаться с жалобами и предложениями: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в устном порядке к руководителю организации, предоставляющей Услугу;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Порядок письменного обжалования действия (бездействия) должностных лиц: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lastRenderedPageBreak/>
        <w:t>Письменная жалоба в обязательном порядке должна содержать: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наименование органа, в который направляет письменное обращение;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фамилию, имя, отчество соответствующего должностного лица, либо должность соответствующего лица;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 </w:t>
      </w:r>
      <w:proofErr w:type="gramStart"/>
      <w:r w:rsidRPr="00B04180">
        <w:rPr>
          <w:rFonts w:ascii="Times New Roman" w:hAnsi="Times New Roman"/>
          <w:sz w:val="28"/>
          <w:szCs w:val="28"/>
        </w:rPr>
        <w:t>обратившегося</w:t>
      </w:r>
      <w:proofErr w:type="gramEnd"/>
      <w:r w:rsidRPr="00B04180">
        <w:rPr>
          <w:rFonts w:ascii="Times New Roman" w:hAnsi="Times New Roman"/>
          <w:sz w:val="28"/>
          <w:szCs w:val="28"/>
        </w:rPr>
        <w:t>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суть предложения, заявления или жалобы;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личную подпись и дату.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Жалоба оформляется в произвольной форме и подписывается лицом, подающим жалобу.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Письменное обращение может быть предоставлено одним из доступных заявителю способов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направлено по почтовому адресу организации;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16.2. Порядок  рассмотрения жалоб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Основания для отказа в рассмотрении жалоб и предложений: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lastRenderedPageBreak/>
        <w:t>Если в жалобе получателя Услуги содержится вопрос</w:t>
      </w:r>
      <w:proofErr w:type="gramStart"/>
      <w:r w:rsidRPr="00B041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4180">
        <w:rPr>
          <w:rFonts w:ascii="Times New Roman" w:hAnsi="Times New Roman"/>
          <w:sz w:val="28"/>
          <w:szCs w:val="28"/>
        </w:rPr>
        <w:t xml:space="preserve">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Срок рассмотрения жалоб: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Срок рассмотрения жалобы</w:t>
      </w:r>
      <w:proofErr w:type="gramStart"/>
      <w:r w:rsidRPr="00B041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4180">
        <w:rPr>
          <w:rFonts w:ascii="Times New Roman" w:hAnsi="Times New Roman"/>
          <w:sz w:val="28"/>
          <w:szCs w:val="28"/>
        </w:rPr>
        <w:t xml:space="preserve"> в течение 15 рабочих 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</w:t>
      </w:r>
      <w:r w:rsidRPr="00B04180">
        <w:rPr>
          <w:rFonts w:ascii="Times New Roman" w:hAnsi="Times New Roman"/>
          <w:sz w:val="28"/>
          <w:szCs w:val="28"/>
        </w:rPr>
        <w:lastRenderedPageBreak/>
        <w:t xml:space="preserve">должностного лица органа, предоставляющего государственную услугу,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04180" w:rsidRPr="00B04180" w:rsidRDefault="00B04180" w:rsidP="00B0418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     По результатам рассмотрения обращения руководитель организации: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- принимает решение об удовлетворении требований гражданина и о признании </w:t>
      </w:r>
      <w:proofErr w:type="gramStart"/>
      <w:r w:rsidRPr="00B04180">
        <w:rPr>
          <w:rFonts w:ascii="Times New Roman" w:hAnsi="Times New Roman"/>
          <w:sz w:val="28"/>
          <w:szCs w:val="28"/>
        </w:rPr>
        <w:t>неправомерным</w:t>
      </w:r>
      <w:proofErr w:type="gramEnd"/>
      <w:r w:rsidRPr="00B04180">
        <w:rPr>
          <w:rFonts w:ascii="Times New Roman" w:hAnsi="Times New Roman"/>
          <w:sz w:val="28"/>
          <w:szCs w:val="28"/>
        </w:rPr>
        <w:t xml:space="preserve"> обжалованного решения, действия (бездействия) либо об отказе в удовлетворении жалобы;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- дает письменный ответ по существу поставленных в жалобе вопросов.</w:t>
      </w:r>
    </w:p>
    <w:p w:rsidR="00B04180" w:rsidRPr="00B04180" w:rsidRDefault="00B04180" w:rsidP="00B0418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B04180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B04180">
        <w:rPr>
          <w:rFonts w:ascii="Times New Roman" w:hAnsi="Times New Roman"/>
          <w:sz w:val="28"/>
          <w:szCs w:val="28"/>
        </w:rPr>
        <w:t xml:space="preserve"> в обращении.</w:t>
      </w: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180" w:rsidRDefault="00B04180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180" w:rsidRDefault="00B04180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180" w:rsidRDefault="00B04180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180" w:rsidRDefault="00B04180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180" w:rsidRDefault="00B04180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BC2" w:rsidRDefault="00C83BC2" w:rsidP="006C0A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pStyle w:val="a4"/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590277">
        <w:rPr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6C0AB8" w:rsidRPr="00590277" w:rsidRDefault="006C0AB8" w:rsidP="006C0AB8">
      <w:pPr>
        <w:tabs>
          <w:tab w:val="left" w:pos="4200"/>
          <w:tab w:val="left" w:pos="5049"/>
          <w:tab w:val="left" w:pos="52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950" w:rsidRDefault="006C0AB8" w:rsidP="006C0AB8">
      <w:pPr>
        <w:tabs>
          <w:tab w:val="left" w:pos="4200"/>
          <w:tab w:val="left" w:pos="5049"/>
          <w:tab w:val="left" w:pos="52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Главе администрации  МО </w:t>
      </w:r>
    </w:p>
    <w:p w:rsidR="006C0AB8" w:rsidRPr="00590277" w:rsidRDefault="006C0AB8" w:rsidP="006C0AB8">
      <w:pPr>
        <w:tabs>
          <w:tab w:val="left" w:pos="4200"/>
          <w:tab w:val="left" w:pos="5049"/>
          <w:tab w:val="left" w:pos="52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«</w:t>
      </w:r>
      <w:proofErr w:type="spellStart"/>
      <w:r w:rsidR="00A34950">
        <w:rPr>
          <w:rFonts w:ascii="Times New Roman" w:hAnsi="Times New Roman"/>
          <w:sz w:val="28"/>
          <w:szCs w:val="28"/>
        </w:rPr>
        <w:t>Кырлыкское</w:t>
      </w:r>
      <w:proofErr w:type="spellEnd"/>
      <w:r w:rsidR="00A349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sz w:val="28"/>
          <w:szCs w:val="28"/>
        </w:rPr>
        <w:t xml:space="preserve">»              </w:t>
      </w:r>
    </w:p>
    <w:p w:rsidR="006C0AB8" w:rsidRPr="00590277" w:rsidRDefault="006C0AB8" w:rsidP="006C0AB8">
      <w:pPr>
        <w:tabs>
          <w:tab w:val="left" w:pos="52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Ф.И.О. (наименование) заявителя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____________________________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Почтовый адрес</w:t>
      </w:r>
      <w:proofErr w:type="gramStart"/>
      <w:r w:rsidRPr="005902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277">
        <w:rPr>
          <w:rFonts w:ascii="Times New Roman" w:hAnsi="Times New Roman"/>
          <w:sz w:val="28"/>
          <w:szCs w:val="28"/>
        </w:rPr>
        <w:t>____________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___________________________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90277">
        <w:rPr>
          <w:rFonts w:ascii="Times New Roman" w:hAnsi="Times New Roman"/>
          <w:sz w:val="28"/>
          <w:szCs w:val="28"/>
        </w:rPr>
        <w:t xml:space="preserve">Адрес электронной почты (при </w:t>
      </w:r>
      <w:proofErr w:type="gramEnd"/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90277">
        <w:rPr>
          <w:rFonts w:ascii="Times New Roman" w:hAnsi="Times New Roman"/>
          <w:sz w:val="28"/>
          <w:szCs w:val="28"/>
        </w:rPr>
        <w:t>наличии</w:t>
      </w:r>
      <w:proofErr w:type="gramEnd"/>
      <w:r w:rsidRPr="00590277">
        <w:rPr>
          <w:rFonts w:ascii="Times New Roman" w:hAnsi="Times New Roman"/>
          <w:sz w:val="28"/>
          <w:szCs w:val="28"/>
        </w:rPr>
        <w:t>):__________________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_________________________</w:t>
      </w:r>
    </w:p>
    <w:p w:rsidR="006C0AB8" w:rsidRPr="00590277" w:rsidRDefault="006C0AB8" w:rsidP="006C0AB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Контактный телефон:________</w:t>
      </w:r>
    </w:p>
    <w:p w:rsidR="006C0AB8" w:rsidRPr="00590277" w:rsidRDefault="006C0AB8" w:rsidP="006C0AB8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Заявление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Прошу предоставить информацию 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Примечание:__________________________________________________________________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Потребитель услуги</w:t>
      </w:r>
      <w:r w:rsidRPr="00590277">
        <w:rPr>
          <w:rFonts w:ascii="Times New Roman" w:hAnsi="Times New Roman"/>
          <w:sz w:val="28"/>
          <w:szCs w:val="28"/>
        </w:rPr>
        <w:t xml:space="preserve"> 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_________________  /________________________________/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(подпись)                     (расшифровка подписи)     </w:t>
      </w:r>
    </w:p>
    <w:p w:rsidR="006C0AB8" w:rsidRPr="00590277" w:rsidRDefault="006C0AB8" w:rsidP="006C0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«________» ______________________20______г.</w:t>
      </w:r>
    </w:p>
    <w:p w:rsidR="006C0AB8" w:rsidRPr="00590277" w:rsidRDefault="006C0AB8" w:rsidP="006C0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C0AB8" w:rsidRPr="00590277" w:rsidRDefault="006C0AB8" w:rsidP="006C0AB8">
      <w:pPr>
        <w:tabs>
          <w:tab w:val="left" w:pos="4862"/>
          <w:tab w:val="left" w:pos="5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ab/>
      </w:r>
      <w:r w:rsidRPr="00590277">
        <w:rPr>
          <w:rFonts w:ascii="Times New Roman" w:hAnsi="Times New Roman"/>
          <w:sz w:val="28"/>
          <w:szCs w:val="28"/>
        </w:rPr>
        <w:tab/>
      </w:r>
      <w:r w:rsidRPr="00590277">
        <w:rPr>
          <w:rFonts w:ascii="Times New Roman" w:hAnsi="Times New Roman"/>
          <w:sz w:val="28"/>
          <w:szCs w:val="28"/>
        </w:rPr>
        <w:tab/>
        <w:t xml:space="preserve">      Приложение        </w:t>
      </w:r>
    </w:p>
    <w:p w:rsidR="006C0AB8" w:rsidRPr="00590277" w:rsidRDefault="006C0AB8" w:rsidP="006C0AB8">
      <w:pPr>
        <w:tabs>
          <w:tab w:val="left" w:pos="4862"/>
          <w:tab w:val="left" w:pos="504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Главе администрации 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      МО «</w:t>
      </w:r>
      <w:proofErr w:type="spellStart"/>
      <w:r w:rsidR="00A34950" w:rsidRPr="00A34950">
        <w:rPr>
          <w:rFonts w:ascii="Times New Roman" w:hAnsi="Times New Roman"/>
          <w:b/>
          <w:sz w:val="28"/>
          <w:szCs w:val="28"/>
        </w:rPr>
        <w:t>Кырлыкское</w:t>
      </w:r>
      <w:proofErr w:type="spellEnd"/>
      <w:r w:rsidR="00A34950" w:rsidRPr="00A3495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590277">
        <w:rPr>
          <w:rFonts w:ascii="Times New Roman" w:hAnsi="Times New Roman"/>
          <w:b/>
          <w:sz w:val="28"/>
          <w:szCs w:val="28"/>
        </w:rPr>
        <w:t>»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ЖАЛОБА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НА ДЕЙСТВИЕ (БЕЗДЕЙСТВИЕ) И РЕШЕНИЯ, ПРИНЯТЫЕ В ХОДЕ ПРЕДОСТАВЛЕНИЯ МУНИЦИПАЛЬНОЙ УСЛУГИ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От 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(Ф.И.О. физического лица;  полное наименование юридического лица)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(далее - Потребитель).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Адрес Заявителя:________________________________________________________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(местонахождение юридического лица; место регистрации физического лица)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Телефон/факс потребителя:______________________________________________________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Иные сведения о потребителе _______________________________________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(регистрационный номер, БИК, ИНН, </w:t>
      </w:r>
      <w:proofErr w:type="gramStart"/>
      <w:r w:rsidRPr="00590277">
        <w:rPr>
          <w:rFonts w:ascii="Times New Roman" w:hAnsi="Times New Roman"/>
          <w:sz w:val="28"/>
          <w:szCs w:val="28"/>
        </w:rPr>
        <w:t>р</w:t>
      </w:r>
      <w:proofErr w:type="gramEnd"/>
      <w:r w:rsidRPr="00590277">
        <w:rPr>
          <w:rFonts w:ascii="Times New Roman" w:hAnsi="Times New Roman"/>
          <w:sz w:val="28"/>
          <w:szCs w:val="28"/>
        </w:rPr>
        <w:t>/с, к/с)</w:t>
      </w:r>
    </w:p>
    <w:p w:rsidR="006C0AB8" w:rsidRPr="00590277" w:rsidRDefault="006C0AB8" w:rsidP="006C0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 xml:space="preserve"> подаю жалобу на нарушение регламента предоставления муниципальной услуги допущенное должностны</w:t>
      </w:r>
      <w:proofErr w:type="gramStart"/>
      <w:r w:rsidRPr="00590277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590277">
        <w:rPr>
          <w:rFonts w:ascii="Times New Roman" w:hAnsi="Times New Roman"/>
          <w:b/>
          <w:sz w:val="28"/>
          <w:szCs w:val="28"/>
        </w:rPr>
        <w:t>ми) лицом (лицами)_____________________________________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                                                            (Ф.И.О. должностного лица)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0277">
        <w:rPr>
          <w:rFonts w:ascii="Times New Roman" w:hAnsi="Times New Roman"/>
          <w:sz w:val="28"/>
          <w:szCs w:val="28"/>
        </w:rPr>
        <w:t>(наименование учреждения,  оказывающего муниципальную услугу</w:t>
      </w:r>
      <w:proofErr w:type="gramEnd"/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в ходе предоставления муниципальной услуги в части следующих требований________________________________________________________________________________________________________________________________________________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(описание нарушенных прав и законных интересов, действия (бездействия)  или противоправного решения, принятого в ходе предоставления муниципальной услуги, в т.ч. участники, место,  дата и время фиксации нарушения)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Прошу направить ответ_______________________________________________________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(способ информирования)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C0AB8" w:rsidRPr="00590277" w:rsidRDefault="006C0AB8" w:rsidP="006C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Достоверность представленных мною сведений подтверждаю.</w:t>
      </w: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277">
        <w:rPr>
          <w:rFonts w:ascii="Times New Roman" w:hAnsi="Times New Roman"/>
          <w:b/>
          <w:sz w:val="28"/>
          <w:szCs w:val="28"/>
        </w:rPr>
        <w:t>/__________/ _______________________________________________________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 xml:space="preserve">    (подпись)                          (Ф.И.О., должность представителя юридического лица)</w:t>
      </w: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AB8" w:rsidRPr="00590277" w:rsidRDefault="006C0AB8" w:rsidP="006C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277">
        <w:rPr>
          <w:rFonts w:ascii="Times New Roman" w:hAnsi="Times New Roman"/>
          <w:sz w:val="28"/>
          <w:szCs w:val="28"/>
        </w:rPr>
        <w:t>/______/ ___________________ 20____года</w:t>
      </w:r>
    </w:p>
    <w:p w:rsidR="00FE15E9" w:rsidRPr="00590277" w:rsidRDefault="00FE15E9">
      <w:pPr>
        <w:rPr>
          <w:sz w:val="28"/>
          <w:szCs w:val="28"/>
        </w:rPr>
      </w:pPr>
    </w:p>
    <w:sectPr w:rsidR="00FE15E9" w:rsidRPr="00590277" w:rsidSect="007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AB8"/>
    <w:rsid w:val="002B7C81"/>
    <w:rsid w:val="00322314"/>
    <w:rsid w:val="004A5000"/>
    <w:rsid w:val="00590277"/>
    <w:rsid w:val="006C0AB8"/>
    <w:rsid w:val="007239DA"/>
    <w:rsid w:val="00A34950"/>
    <w:rsid w:val="00A86DE8"/>
    <w:rsid w:val="00B04180"/>
    <w:rsid w:val="00C83BC2"/>
    <w:rsid w:val="00FE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AB8"/>
    <w:pPr>
      <w:keepNext/>
      <w:spacing w:after="0" w:line="360" w:lineRule="auto"/>
      <w:jc w:val="center"/>
      <w:outlineLvl w:val="0"/>
    </w:pPr>
    <w:rPr>
      <w:rFonts w:ascii="Times New Roman" w:hAnsi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AB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unhideWhenUsed/>
    <w:rsid w:val="006C0A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C0AB8"/>
    <w:pPr>
      <w:spacing w:after="75" w:line="240" w:lineRule="auto"/>
    </w:pPr>
    <w:rPr>
      <w:rFonts w:ascii="Times New Roman" w:hAnsi="Times New Roman"/>
      <w:sz w:val="19"/>
      <w:szCs w:val="19"/>
    </w:rPr>
  </w:style>
  <w:style w:type="paragraph" w:styleId="a5">
    <w:name w:val="Body Text"/>
    <w:basedOn w:val="a"/>
    <w:link w:val="a6"/>
    <w:semiHidden/>
    <w:unhideWhenUsed/>
    <w:rsid w:val="006C0AB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C0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6C0AB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AB8"/>
    <w:pPr>
      <w:keepNext/>
      <w:spacing w:after="0" w:line="360" w:lineRule="auto"/>
      <w:jc w:val="center"/>
      <w:outlineLvl w:val="0"/>
    </w:pPr>
    <w:rPr>
      <w:rFonts w:ascii="Times New Roman" w:hAnsi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AB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unhideWhenUsed/>
    <w:rsid w:val="006C0A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C0AB8"/>
    <w:pPr>
      <w:spacing w:after="75" w:line="240" w:lineRule="auto"/>
    </w:pPr>
    <w:rPr>
      <w:rFonts w:ascii="Times New Roman" w:hAnsi="Times New Roman"/>
      <w:sz w:val="19"/>
      <w:szCs w:val="19"/>
    </w:rPr>
  </w:style>
  <w:style w:type="paragraph" w:styleId="a5">
    <w:name w:val="Body Text"/>
    <w:basedOn w:val="a"/>
    <w:link w:val="a6"/>
    <w:semiHidden/>
    <w:unhideWhenUsed/>
    <w:rsid w:val="006C0AB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C0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6C0AB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85;&#1076;&#1088;&#1077;&#1081;\AppData\Local\Microsoft\Windows\pereplanirovka_zhil_pomesh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khadahan20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rlyk2011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5117-0557-429C-B5FF-D16C0E1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Айтпасова</dc:creator>
  <cp:lastModifiedBy>user</cp:lastModifiedBy>
  <cp:revision>7</cp:revision>
  <dcterms:created xsi:type="dcterms:W3CDTF">2012-11-04T16:46:00Z</dcterms:created>
  <dcterms:modified xsi:type="dcterms:W3CDTF">2016-10-11T07:38:00Z</dcterms:modified>
</cp:coreProperties>
</file>